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  <w:gridCol w:w="4644"/>
        <w:gridCol w:w="4820"/>
      </w:tblGrid>
      <w:tr w:rsidR="005E22C9" w:rsidRPr="003C58B1" w14:paraId="1E452DC8" w14:textId="77777777" w:rsidTr="00280223">
        <w:tc>
          <w:tcPr>
            <w:tcW w:w="4644" w:type="dxa"/>
          </w:tcPr>
          <w:p w14:paraId="7BB555A2" w14:textId="77777777" w:rsidR="005E22C9" w:rsidRPr="003E523A" w:rsidRDefault="005E22C9" w:rsidP="00280223">
            <w:pPr>
              <w:pStyle w:val="ad"/>
              <w:rPr>
                <w:sz w:val="28"/>
                <w:szCs w:val="28"/>
              </w:rPr>
            </w:pPr>
            <w:r w:rsidRPr="003E523A">
              <w:rPr>
                <w:sz w:val="28"/>
                <w:szCs w:val="28"/>
              </w:rPr>
              <w:t>СОГЛАСОВАНО:</w:t>
            </w:r>
          </w:p>
          <w:p w14:paraId="76A32222" w14:textId="77777777" w:rsidR="005E22C9" w:rsidRPr="00D43069" w:rsidRDefault="005E22C9" w:rsidP="00280223">
            <w:pPr>
              <w:pStyle w:val="ad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6B615CF9" w14:textId="77777777" w:rsidR="005E22C9" w:rsidRPr="00D43069" w:rsidRDefault="005E22C9" w:rsidP="00280223">
            <w:pPr>
              <w:pStyle w:val="ad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автономного учреждения культуры</w:t>
            </w:r>
          </w:p>
          <w:p w14:paraId="1138A895" w14:textId="77777777" w:rsidR="005E22C9" w:rsidRPr="00D43069" w:rsidRDefault="005E22C9" w:rsidP="00280223">
            <w:pPr>
              <w:pStyle w:val="ad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«Центр народного творчества Кузбасса»</w:t>
            </w:r>
          </w:p>
          <w:p w14:paraId="45A813CD" w14:textId="77777777" w:rsidR="005E22C9" w:rsidRPr="00D43069" w:rsidRDefault="005E22C9" w:rsidP="00280223">
            <w:pPr>
              <w:pStyle w:val="ad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_________________ Н.В. Орлова</w:t>
            </w:r>
          </w:p>
          <w:p w14:paraId="5C0C77BD" w14:textId="77777777" w:rsidR="005E22C9" w:rsidRDefault="005E22C9" w:rsidP="00280223">
            <w:pPr>
              <w:pStyle w:val="ad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«____» _____________</w:t>
            </w:r>
            <w:r w:rsidRPr="00D43069">
              <w:rPr>
                <w:sz w:val="28"/>
                <w:szCs w:val="28"/>
              </w:rPr>
              <w:softHyphen/>
              <w:t>__ 202</w:t>
            </w:r>
            <w:r>
              <w:rPr>
                <w:sz w:val="28"/>
                <w:szCs w:val="28"/>
              </w:rPr>
              <w:t xml:space="preserve">5 </w:t>
            </w:r>
            <w:r w:rsidRPr="00D43069">
              <w:rPr>
                <w:sz w:val="28"/>
                <w:szCs w:val="28"/>
              </w:rPr>
              <w:t>г.</w:t>
            </w:r>
          </w:p>
          <w:p w14:paraId="655A6673" w14:textId="77777777" w:rsidR="005E22C9" w:rsidRDefault="005E22C9" w:rsidP="00280223">
            <w:pPr>
              <w:pStyle w:val="ad"/>
              <w:rPr>
                <w:sz w:val="28"/>
                <w:szCs w:val="28"/>
              </w:rPr>
            </w:pPr>
          </w:p>
          <w:p w14:paraId="58192CFB" w14:textId="77777777" w:rsidR="005E22C9" w:rsidRDefault="005E22C9" w:rsidP="00280223">
            <w:pPr>
              <w:pStyle w:val="ad"/>
              <w:rPr>
                <w:sz w:val="28"/>
                <w:szCs w:val="28"/>
              </w:rPr>
            </w:pPr>
          </w:p>
          <w:p w14:paraId="58DF85E7" w14:textId="77777777" w:rsidR="005E22C9" w:rsidRPr="003C58B1" w:rsidRDefault="005E22C9" w:rsidP="00280223">
            <w:pPr>
              <w:tabs>
                <w:tab w:val="left" w:pos="5040"/>
                <w:tab w:val="left" w:pos="52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14:paraId="1220DE44" w14:textId="77777777" w:rsidR="005E22C9" w:rsidRPr="00D43069" w:rsidRDefault="005E22C9" w:rsidP="00280223">
            <w:pPr>
              <w:pStyle w:val="ad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ЕНО:</w:t>
            </w:r>
          </w:p>
          <w:p w14:paraId="11FB8709" w14:textId="77777777" w:rsidR="005E22C9" w:rsidRDefault="005E22C9" w:rsidP="0028022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культуры и национальной политики Кузбасса </w:t>
            </w:r>
          </w:p>
          <w:p w14:paraId="79781DD0" w14:textId="77777777" w:rsidR="005E22C9" w:rsidRPr="00D43069" w:rsidRDefault="005E22C9" w:rsidP="00280223">
            <w:pPr>
              <w:pStyle w:val="ad"/>
              <w:rPr>
                <w:sz w:val="28"/>
                <w:szCs w:val="28"/>
              </w:rPr>
            </w:pPr>
          </w:p>
          <w:p w14:paraId="101CA196" w14:textId="77777777" w:rsidR="005E22C9" w:rsidRDefault="005E22C9" w:rsidP="00280223">
            <w:pPr>
              <w:pStyle w:val="ad"/>
              <w:rPr>
                <w:sz w:val="28"/>
                <w:szCs w:val="28"/>
              </w:rPr>
            </w:pPr>
          </w:p>
          <w:p w14:paraId="356FB60F" w14:textId="77777777" w:rsidR="005E22C9" w:rsidRDefault="005E22C9" w:rsidP="0028022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_________________Т.А. Акимова</w:t>
            </w:r>
          </w:p>
          <w:p w14:paraId="19A82AA1" w14:textId="77777777" w:rsidR="005E22C9" w:rsidRPr="003C58B1" w:rsidRDefault="005E22C9" w:rsidP="00280223">
            <w:pPr>
              <w:tabs>
                <w:tab w:val="left" w:pos="5040"/>
                <w:tab w:val="left" w:pos="522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_______________2025 г.</w:t>
            </w:r>
          </w:p>
        </w:tc>
        <w:tc>
          <w:tcPr>
            <w:tcW w:w="4644" w:type="dxa"/>
          </w:tcPr>
          <w:p w14:paraId="63781969" w14:textId="77777777" w:rsidR="005E22C9" w:rsidRPr="003C58B1" w:rsidRDefault="005E22C9" w:rsidP="00280223">
            <w:pPr>
              <w:tabs>
                <w:tab w:val="left" w:pos="5040"/>
                <w:tab w:val="left" w:pos="52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1173B075" w14:textId="77777777" w:rsidR="005E22C9" w:rsidRPr="003C58B1" w:rsidRDefault="005E22C9" w:rsidP="00280223">
            <w:pPr>
              <w:ind w:left="459"/>
              <w:rPr>
                <w:sz w:val="28"/>
                <w:szCs w:val="28"/>
              </w:rPr>
            </w:pPr>
          </w:p>
        </w:tc>
      </w:tr>
    </w:tbl>
    <w:p w14:paraId="5EFA0AC0" w14:textId="77777777" w:rsidR="005E22C9" w:rsidRDefault="005E22C9" w:rsidP="005E22C9">
      <w:pPr>
        <w:rPr>
          <w:sz w:val="27"/>
          <w:szCs w:val="27"/>
        </w:rPr>
      </w:pPr>
    </w:p>
    <w:p w14:paraId="397B5153" w14:textId="77777777" w:rsidR="005E22C9" w:rsidRPr="00FE47F9" w:rsidRDefault="005E22C9" w:rsidP="005E22C9">
      <w:pPr>
        <w:rPr>
          <w:sz w:val="27"/>
          <w:szCs w:val="27"/>
        </w:rPr>
      </w:pPr>
    </w:p>
    <w:p w14:paraId="4AEBB45E" w14:textId="77777777" w:rsidR="005E22C9" w:rsidRPr="00F01D91" w:rsidRDefault="005E22C9" w:rsidP="005E22C9">
      <w:pPr>
        <w:jc w:val="center"/>
        <w:rPr>
          <w:b/>
          <w:sz w:val="27"/>
          <w:szCs w:val="27"/>
        </w:rPr>
      </w:pPr>
      <w:r w:rsidRPr="00F01D91">
        <w:rPr>
          <w:b/>
          <w:sz w:val="27"/>
          <w:szCs w:val="27"/>
        </w:rPr>
        <w:t>ПОЛОЖЕНИЕ</w:t>
      </w:r>
    </w:p>
    <w:p w14:paraId="4F736479" w14:textId="77777777" w:rsidR="005E22C9" w:rsidRDefault="005E22C9" w:rsidP="005E22C9">
      <w:pPr>
        <w:tabs>
          <w:tab w:val="left" w:pos="1365"/>
        </w:tabs>
        <w:jc w:val="center"/>
        <w:rPr>
          <w:b/>
          <w:sz w:val="28"/>
          <w:szCs w:val="28"/>
        </w:rPr>
      </w:pPr>
      <w:r w:rsidRPr="003C58B1">
        <w:rPr>
          <w:b/>
          <w:sz w:val="28"/>
          <w:szCs w:val="28"/>
        </w:rPr>
        <w:t xml:space="preserve">О ПРОВЕДЕНИИ РЕГИОНАЛЬНОГО </w:t>
      </w:r>
      <w:r>
        <w:rPr>
          <w:b/>
          <w:sz w:val="28"/>
          <w:szCs w:val="28"/>
        </w:rPr>
        <w:t xml:space="preserve">ХОРОВОГО </w:t>
      </w:r>
    </w:p>
    <w:p w14:paraId="18E24622" w14:textId="77777777" w:rsidR="005E22C9" w:rsidRPr="003C58B1" w:rsidRDefault="005E22C9" w:rsidP="005E22C9">
      <w:pPr>
        <w:tabs>
          <w:tab w:val="left" w:pos="1365"/>
        </w:tabs>
        <w:jc w:val="center"/>
        <w:rPr>
          <w:b/>
          <w:sz w:val="28"/>
          <w:szCs w:val="28"/>
        </w:rPr>
      </w:pPr>
      <w:r w:rsidRPr="003C58B1">
        <w:rPr>
          <w:b/>
          <w:sz w:val="28"/>
          <w:szCs w:val="28"/>
        </w:rPr>
        <w:t xml:space="preserve">ФЕСТИВАЛЯ-КОНКУРСА </w:t>
      </w:r>
    </w:p>
    <w:p w14:paraId="3BA94777" w14:textId="77777777" w:rsidR="005E22C9" w:rsidRDefault="005E22C9" w:rsidP="005E22C9">
      <w:pPr>
        <w:tabs>
          <w:tab w:val="left" w:pos="1365"/>
        </w:tabs>
        <w:jc w:val="center"/>
        <w:rPr>
          <w:b/>
          <w:sz w:val="28"/>
          <w:szCs w:val="28"/>
        </w:rPr>
      </w:pPr>
      <w:r w:rsidRPr="003C58B1">
        <w:rPr>
          <w:b/>
          <w:sz w:val="28"/>
          <w:szCs w:val="28"/>
        </w:rPr>
        <w:t xml:space="preserve"> «ПОЮЩИЙ КРАЙ» </w:t>
      </w:r>
    </w:p>
    <w:p w14:paraId="68277426" w14:textId="77777777" w:rsidR="005E22C9" w:rsidRDefault="005E22C9" w:rsidP="005E22C9">
      <w:pPr>
        <w:tabs>
          <w:tab w:val="left" w:pos="1365"/>
        </w:tabs>
        <w:jc w:val="center"/>
        <w:rPr>
          <w:b/>
          <w:sz w:val="28"/>
          <w:szCs w:val="28"/>
        </w:rPr>
      </w:pPr>
    </w:p>
    <w:p w14:paraId="4C9FC06D" w14:textId="77777777" w:rsidR="005E22C9" w:rsidRPr="003C58B1" w:rsidRDefault="005E22C9" w:rsidP="005E22C9">
      <w:pPr>
        <w:tabs>
          <w:tab w:val="left" w:pos="1365"/>
        </w:tabs>
        <w:rPr>
          <w:b/>
          <w:sz w:val="28"/>
          <w:szCs w:val="28"/>
        </w:rPr>
      </w:pPr>
    </w:p>
    <w:p w14:paraId="27A601A5" w14:textId="77777777" w:rsidR="005E22C9" w:rsidRPr="00986E5C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D54543">
        <w:rPr>
          <w:b/>
          <w:sz w:val="28"/>
          <w:szCs w:val="28"/>
        </w:rPr>
        <w:t>Общие положения</w:t>
      </w:r>
    </w:p>
    <w:p w14:paraId="2699EDEF" w14:textId="77777777" w:rsidR="005E22C9" w:rsidRPr="00FE47F9" w:rsidRDefault="005E22C9" w:rsidP="005E22C9">
      <w:pPr>
        <w:tabs>
          <w:tab w:val="left" w:pos="-142"/>
        </w:tabs>
        <w:spacing w:line="276" w:lineRule="auto"/>
        <w:ind w:firstLine="709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1.1. Учредителем регионального </w:t>
      </w:r>
      <w:r>
        <w:rPr>
          <w:sz w:val="28"/>
          <w:szCs w:val="28"/>
        </w:rPr>
        <w:t xml:space="preserve">хорового </w:t>
      </w:r>
      <w:r w:rsidRPr="00FE47F9">
        <w:rPr>
          <w:sz w:val="28"/>
          <w:szCs w:val="28"/>
        </w:rPr>
        <w:t xml:space="preserve">фестиваля-конкурса «Поющий край» (далее –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естиваль-конкурс</w:t>
      </w:r>
      <w:r w:rsidRPr="00FE47F9">
        <w:rPr>
          <w:sz w:val="28"/>
          <w:szCs w:val="28"/>
        </w:rPr>
        <w:t xml:space="preserve">) является Министерство культуры и национальной политики Кузбасса, организатором государственное автономное учреждение культуры «Центр народного творчества Кузбасса» (далее – Организатор). </w:t>
      </w:r>
    </w:p>
    <w:p w14:paraId="7A49BF3D" w14:textId="77777777" w:rsidR="005E22C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1.2. Настоящее Положение определяет цель и задачи, порядок проведения, требования к участникам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FE47F9">
        <w:rPr>
          <w:sz w:val="28"/>
          <w:szCs w:val="28"/>
        </w:rPr>
        <w:t xml:space="preserve">.   </w:t>
      </w:r>
    </w:p>
    <w:p w14:paraId="7A3A8A0F" w14:textId="77777777" w:rsidR="005E22C9" w:rsidRPr="00FE47F9" w:rsidRDefault="005E22C9" w:rsidP="005E22C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14:paraId="32CF47E1" w14:textId="77777777" w:rsidR="005E22C9" w:rsidRDefault="005E22C9" w:rsidP="005E22C9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586"/>
        </w:tabs>
        <w:spacing w:line="276" w:lineRule="auto"/>
        <w:ind w:left="10" w:firstLine="0"/>
        <w:jc w:val="center"/>
        <w:rPr>
          <w:sz w:val="28"/>
          <w:szCs w:val="28"/>
        </w:rPr>
      </w:pPr>
      <w:r w:rsidRPr="001E53B3">
        <w:rPr>
          <w:b/>
          <w:bCs/>
          <w:sz w:val="28"/>
          <w:szCs w:val="28"/>
        </w:rPr>
        <w:t>Цели и задачи Фестиваля-конкурса</w:t>
      </w:r>
    </w:p>
    <w:p w14:paraId="550541E7" w14:textId="77777777" w:rsidR="005E22C9" w:rsidRPr="001E53B3" w:rsidRDefault="005E22C9" w:rsidP="005E22C9">
      <w:pPr>
        <w:pStyle w:val="a7"/>
        <w:shd w:val="clear" w:color="auto" w:fill="FFFFFF"/>
        <w:tabs>
          <w:tab w:val="left" w:pos="284"/>
          <w:tab w:val="left" w:pos="586"/>
        </w:tabs>
        <w:spacing w:line="276" w:lineRule="auto"/>
        <w:ind w:left="11" w:firstLine="709"/>
        <w:jc w:val="both"/>
        <w:rPr>
          <w:sz w:val="28"/>
          <w:szCs w:val="28"/>
        </w:rPr>
      </w:pPr>
      <w:r w:rsidRPr="001E53B3">
        <w:rPr>
          <w:sz w:val="28"/>
          <w:szCs w:val="28"/>
        </w:rPr>
        <w:t xml:space="preserve">2.1. Цели и задачи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</w:p>
    <w:p w14:paraId="45BE197A" w14:textId="77777777" w:rsidR="005E22C9" w:rsidRPr="00695E0B" w:rsidRDefault="005E22C9" w:rsidP="005E22C9">
      <w:pPr>
        <w:pStyle w:val="a7"/>
        <w:numPr>
          <w:ilvl w:val="0"/>
          <w:numId w:val="2"/>
        </w:numPr>
        <w:shd w:val="clear" w:color="auto" w:fill="FFFFFF"/>
        <w:tabs>
          <w:tab w:val="left" w:pos="586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5E0B">
        <w:rPr>
          <w:sz w:val="28"/>
          <w:szCs w:val="28"/>
        </w:rPr>
        <w:t>укрепление традиционных российских духовно-нравственных ценностей, сохранение культурного наследия народа России;</w:t>
      </w:r>
    </w:p>
    <w:p w14:paraId="28E44001" w14:textId="77777777" w:rsidR="005E22C9" w:rsidRPr="00695E0B" w:rsidRDefault="005E22C9" w:rsidP="005E22C9">
      <w:pPr>
        <w:pStyle w:val="a7"/>
        <w:numPr>
          <w:ilvl w:val="0"/>
          <w:numId w:val="2"/>
        </w:numPr>
        <w:shd w:val="clear" w:color="auto" w:fill="FFFFFF"/>
        <w:tabs>
          <w:tab w:val="left" w:pos="586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5E0B">
        <w:rPr>
          <w:sz w:val="28"/>
          <w:szCs w:val="28"/>
        </w:rPr>
        <w:t>сохранение единого культурного пространства как фактора национальной безопасности и территориальной целостности России;</w:t>
      </w:r>
    </w:p>
    <w:p w14:paraId="5778224E" w14:textId="77777777" w:rsidR="005E22C9" w:rsidRPr="00695E0B" w:rsidRDefault="005E22C9" w:rsidP="005E22C9">
      <w:pPr>
        <w:pStyle w:val="a7"/>
        <w:numPr>
          <w:ilvl w:val="0"/>
          <w:numId w:val="2"/>
        </w:numPr>
        <w:shd w:val="clear" w:color="auto" w:fill="FFFFFF"/>
        <w:tabs>
          <w:tab w:val="left" w:pos="586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5E0B">
        <w:rPr>
          <w:sz w:val="28"/>
          <w:szCs w:val="28"/>
        </w:rPr>
        <w:t>создание условий для передачи подрастающему поколению основ традиционных духовно-нравственных ценностей народов России, развития отечественных традиций песенного искусства и творчества;</w:t>
      </w:r>
    </w:p>
    <w:p w14:paraId="36C8F02A" w14:textId="77777777" w:rsidR="005E22C9" w:rsidRPr="00695E0B" w:rsidRDefault="005E22C9" w:rsidP="005E22C9">
      <w:pPr>
        <w:pStyle w:val="a7"/>
        <w:numPr>
          <w:ilvl w:val="0"/>
          <w:numId w:val="2"/>
        </w:numPr>
        <w:shd w:val="clear" w:color="auto" w:fill="FFFFFF"/>
        <w:tabs>
          <w:tab w:val="left" w:pos="499"/>
          <w:tab w:val="left" w:leader="underscore" w:pos="1027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5E0B">
        <w:rPr>
          <w:sz w:val="28"/>
          <w:szCs w:val="28"/>
        </w:rPr>
        <w:t>повышение исполнительского мастерства, расширение репертуара, обмен творческим опытом;</w:t>
      </w:r>
    </w:p>
    <w:p w14:paraId="55B24F54" w14:textId="77777777" w:rsidR="005E22C9" w:rsidRPr="00695E0B" w:rsidRDefault="005E22C9" w:rsidP="005E22C9">
      <w:pPr>
        <w:pStyle w:val="a7"/>
        <w:numPr>
          <w:ilvl w:val="0"/>
          <w:numId w:val="2"/>
        </w:numPr>
        <w:shd w:val="clear" w:color="auto" w:fill="FFFFFF"/>
        <w:tabs>
          <w:tab w:val="left" w:pos="499"/>
          <w:tab w:val="left" w:leader="underscore" w:pos="1027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5E0B">
        <w:rPr>
          <w:sz w:val="28"/>
          <w:szCs w:val="28"/>
        </w:rPr>
        <w:t>популяризация хорового пения как самого доступного вида музыкального искусства.</w:t>
      </w:r>
    </w:p>
    <w:p w14:paraId="349A1BB7" w14:textId="77777777" w:rsidR="005E22C9" w:rsidRPr="00505D9F" w:rsidRDefault="005E22C9" w:rsidP="005E22C9">
      <w:pPr>
        <w:shd w:val="clear" w:color="auto" w:fill="FFFFFF"/>
        <w:tabs>
          <w:tab w:val="left" w:pos="499"/>
          <w:tab w:val="left" w:leader="underscore" w:pos="10272"/>
        </w:tabs>
        <w:spacing w:line="276" w:lineRule="auto"/>
        <w:ind w:left="10" w:firstLine="557"/>
        <w:jc w:val="both"/>
        <w:rPr>
          <w:sz w:val="28"/>
          <w:szCs w:val="28"/>
        </w:rPr>
      </w:pPr>
    </w:p>
    <w:p w14:paraId="1725F8ED" w14:textId="77777777" w:rsidR="005E22C9" w:rsidRPr="001E53B3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D54543">
        <w:rPr>
          <w:b/>
          <w:sz w:val="28"/>
          <w:szCs w:val="28"/>
        </w:rPr>
        <w:lastRenderedPageBreak/>
        <w:t xml:space="preserve">Участники </w:t>
      </w:r>
      <w:r w:rsidRPr="001E53B3">
        <w:rPr>
          <w:b/>
          <w:bCs/>
          <w:sz w:val="28"/>
          <w:szCs w:val="28"/>
        </w:rPr>
        <w:t>Фестиваля-конкурса</w:t>
      </w:r>
    </w:p>
    <w:p w14:paraId="26CB4D7A" w14:textId="77777777" w:rsidR="005E22C9" w:rsidRDefault="005E22C9" w:rsidP="005E22C9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83913">
        <w:rPr>
          <w:sz w:val="28"/>
          <w:szCs w:val="28"/>
        </w:rPr>
        <w:t xml:space="preserve">В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е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C83913">
        <w:rPr>
          <w:sz w:val="28"/>
          <w:szCs w:val="28"/>
        </w:rPr>
        <w:t xml:space="preserve"> принимают участие хоры</w:t>
      </w:r>
      <w:r>
        <w:rPr>
          <w:sz w:val="28"/>
          <w:szCs w:val="28"/>
        </w:rPr>
        <w:t>, поющие в академической и народной манере вокального исполнения,</w:t>
      </w:r>
      <w:r w:rsidRPr="00C83913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академические ансамбли.</w:t>
      </w:r>
    </w:p>
    <w:p w14:paraId="60680FB2" w14:textId="77777777" w:rsidR="005E22C9" w:rsidRPr="001E0220" w:rsidRDefault="005E22C9" w:rsidP="005E22C9">
      <w:pPr>
        <w:pStyle w:val="a7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E022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ь</w:t>
      </w:r>
      <w:r w:rsidRPr="005425C5">
        <w:rPr>
          <w:sz w:val="28"/>
          <w:szCs w:val="28"/>
        </w:rPr>
        <w:t>-конкурс</w:t>
      </w:r>
      <w:r w:rsidRPr="001E0220">
        <w:rPr>
          <w:sz w:val="28"/>
          <w:szCs w:val="28"/>
        </w:rPr>
        <w:t xml:space="preserve"> проводится среди детских (возраст участников от 9 до 17 лет включительно) и взрослых (возраст участников от 18 лет) певческих коллективов в следующих категориях:</w:t>
      </w:r>
    </w:p>
    <w:p w14:paraId="132EF95B" w14:textId="77777777" w:rsidR="005E22C9" w:rsidRPr="00FE47F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 </w:t>
      </w:r>
      <w:r w:rsidRPr="00FE47F9">
        <w:rPr>
          <w:bCs/>
          <w:sz w:val="28"/>
          <w:szCs w:val="28"/>
        </w:rPr>
        <w:t>Профессиональные и учебные коллективы</w:t>
      </w:r>
      <w:r w:rsidRPr="00FE47F9">
        <w:rPr>
          <w:sz w:val="28"/>
          <w:szCs w:val="28"/>
        </w:rPr>
        <w:t xml:space="preserve"> (коллективы средних и высших образовательных организаций культуры и искусства, детских школ искусств, детских музыкальных школ): </w:t>
      </w:r>
    </w:p>
    <w:p w14:paraId="0C20DBCC" w14:textId="77777777" w:rsidR="005E22C9" w:rsidRPr="00FE47F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>П</w:t>
      </w:r>
      <w:r>
        <w:rPr>
          <w:sz w:val="28"/>
          <w:szCs w:val="28"/>
        </w:rPr>
        <w:t xml:space="preserve">1 – </w:t>
      </w:r>
      <w:r w:rsidRPr="00FE47F9">
        <w:rPr>
          <w:sz w:val="28"/>
          <w:szCs w:val="28"/>
        </w:rPr>
        <w:t>детские учебные хоры</w:t>
      </w:r>
      <w:r>
        <w:rPr>
          <w:sz w:val="28"/>
          <w:szCs w:val="28"/>
        </w:rPr>
        <w:t>;</w:t>
      </w:r>
    </w:p>
    <w:p w14:paraId="639CDC60" w14:textId="77777777" w:rsidR="005E22C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П2 </w:t>
      </w:r>
      <w:r>
        <w:rPr>
          <w:sz w:val="28"/>
          <w:szCs w:val="28"/>
        </w:rPr>
        <w:t>–</w:t>
      </w:r>
      <w:r w:rsidRPr="00FE47F9">
        <w:rPr>
          <w:sz w:val="28"/>
          <w:szCs w:val="28"/>
        </w:rPr>
        <w:t xml:space="preserve"> взрослые профессиональные хоры</w:t>
      </w:r>
      <w:r>
        <w:rPr>
          <w:sz w:val="28"/>
          <w:szCs w:val="28"/>
        </w:rPr>
        <w:t>;</w:t>
      </w:r>
    </w:p>
    <w:p w14:paraId="13BF42B8" w14:textId="77777777" w:rsidR="005E22C9" w:rsidRPr="00FE47F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П3 – взрослые учебные хоры.</w:t>
      </w:r>
    </w:p>
    <w:p w14:paraId="2B6F3947" w14:textId="77777777" w:rsidR="005E22C9" w:rsidRPr="00FE47F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bCs/>
          <w:sz w:val="28"/>
          <w:szCs w:val="28"/>
        </w:rPr>
        <w:t>Любительские хоровые коллективы</w:t>
      </w:r>
      <w:r w:rsidRPr="00FE47F9">
        <w:rPr>
          <w:b/>
          <w:sz w:val="28"/>
          <w:szCs w:val="28"/>
        </w:rPr>
        <w:t xml:space="preserve"> </w:t>
      </w:r>
      <w:r w:rsidRPr="00FE47F9">
        <w:rPr>
          <w:sz w:val="28"/>
          <w:szCs w:val="28"/>
        </w:rPr>
        <w:t>(самодеятельные коллективы Домов и Дворцов культуры, клубных учреждений):</w:t>
      </w:r>
    </w:p>
    <w:p w14:paraId="64F5279E" w14:textId="77777777" w:rsidR="005E22C9" w:rsidRPr="00FE47F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Л1 </w:t>
      </w:r>
      <w:r>
        <w:rPr>
          <w:sz w:val="28"/>
          <w:szCs w:val="28"/>
        </w:rPr>
        <w:t>–</w:t>
      </w:r>
      <w:r w:rsidRPr="00FE47F9">
        <w:rPr>
          <w:sz w:val="28"/>
          <w:szCs w:val="28"/>
        </w:rPr>
        <w:t xml:space="preserve"> детские любительские хоры</w:t>
      </w:r>
      <w:r>
        <w:rPr>
          <w:sz w:val="28"/>
          <w:szCs w:val="28"/>
        </w:rPr>
        <w:t>;</w:t>
      </w:r>
    </w:p>
    <w:p w14:paraId="2BFDB589" w14:textId="77777777" w:rsidR="005E22C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Л2 </w:t>
      </w:r>
      <w:r>
        <w:rPr>
          <w:sz w:val="28"/>
          <w:szCs w:val="28"/>
        </w:rPr>
        <w:t>–</w:t>
      </w:r>
      <w:r w:rsidRPr="00FE47F9">
        <w:rPr>
          <w:sz w:val="28"/>
          <w:szCs w:val="28"/>
        </w:rPr>
        <w:t xml:space="preserve"> взрослые любительские хоры</w:t>
      </w:r>
      <w:r>
        <w:rPr>
          <w:sz w:val="28"/>
          <w:szCs w:val="28"/>
        </w:rPr>
        <w:t xml:space="preserve"> учреждений культуры;</w:t>
      </w:r>
    </w:p>
    <w:p w14:paraId="3F2A1A24" w14:textId="77777777" w:rsidR="005E22C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Л3 – взрослые любительские хоры непрофильных организаций и ведомств, в том числе христианских общин.</w:t>
      </w:r>
    </w:p>
    <w:p w14:paraId="4D39BAF5" w14:textId="77777777" w:rsidR="005E22C9" w:rsidRPr="00FE47F9" w:rsidRDefault="005E22C9" w:rsidP="005E22C9">
      <w:pPr>
        <w:shd w:val="clear" w:color="auto" w:fill="FFFFFF"/>
        <w:tabs>
          <w:tab w:val="left" w:pos="1104"/>
        </w:tabs>
        <w:spacing w:line="276" w:lineRule="auto"/>
        <w:ind w:left="17" w:firstLine="709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E47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FE47F9">
        <w:rPr>
          <w:sz w:val="28"/>
          <w:szCs w:val="28"/>
        </w:rPr>
        <w:t>Во всех категориях допускается участие не более 10% участников коллектива, возраст которых отличается от установленного. Количественный состав</w:t>
      </w:r>
      <w:r>
        <w:rPr>
          <w:sz w:val="28"/>
          <w:szCs w:val="28"/>
        </w:rPr>
        <w:t xml:space="preserve"> хоровых</w:t>
      </w:r>
      <w:r w:rsidRPr="00FE47F9">
        <w:rPr>
          <w:sz w:val="28"/>
          <w:szCs w:val="28"/>
        </w:rPr>
        <w:t xml:space="preserve"> коллективов</w:t>
      </w:r>
      <w:r>
        <w:rPr>
          <w:sz w:val="28"/>
          <w:szCs w:val="28"/>
        </w:rPr>
        <w:t xml:space="preserve"> должен быть не менее 12 человек.</w:t>
      </w:r>
    </w:p>
    <w:p w14:paraId="3AC627B7" w14:textId="77777777" w:rsidR="005E22C9" w:rsidRPr="00FE47F9" w:rsidRDefault="005E22C9" w:rsidP="005E22C9">
      <w:pPr>
        <w:pStyle w:val="ad"/>
        <w:spacing w:line="276" w:lineRule="auto"/>
        <w:ind w:firstLine="567"/>
        <w:jc w:val="both"/>
        <w:rPr>
          <w:sz w:val="28"/>
          <w:szCs w:val="28"/>
        </w:rPr>
      </w:pPr>
    </w:p>
    <w:p w14:paraId="5EEE61BC" w14:textId="77777777" w:rsidR="005E22C9" w:rsidRPr="00971DD9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1E0220">
        <w:rPr>
          <w:b/>
          <w:sz w:val="28"/>
          <w:szCs w:val="28"/>
        </w:rPr>
        <w:t xml:space="preserve">Сроки проведения </w:t>
      </w:r>
      <w:r w:rsidRPr="001E53B3">
        <w:rPr>
          <w:b/>
          <w:bCs/>
          <w:sz w:val="28"/>
          <w:szCs w:val="28"/>
        </w:rPr>
        <w:t>Фестиваля-конкурса</w:t>
      </w:r>
    </w:p>
    <w:p w14:paraId="7A28435C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4.1. Отборочные туры состоятся:</w:t>
      </w:r>
    </w:p>
    <w:p w14:paraId="75AD06FF" w14:textId="77777777" w:rsidR="005E22C9" w:rsidRPr="00962443" w:rsidRDefault="005E22C9" w:rsidP="005E22C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962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2443">
        <w:rPr>
          <w:bCs/>
          <w:sz w:val="28"/>
          <w:szCs w:val="28"/>
        </w:rPr>
        <w:t>18 мая</w:t>
      </w:r>
      <w:r w:rsidRPr="00962443">
        <w:rPr>
          <w:sz w:val="28"/>
          <w:szCs w:val="28"/>
        </w:rPr>
        <w:t xml:space="preserve"> </w:t>
      </w:r>
      <w:r w:rsidRPr="00962443">
        <w:rPr>
          <w:bCs/>
          <w:sz w:val="28"/>
          <w:szCs w:val="28"/>
        </w:rPr>
        <w:t>2025 года</w:t>
      </w:r>
      <w:r w:rsidRPr="00962443">
        <w:rPr>
          <w:b/>
          <w:sz w:val="28"/>
          <w:szCs w:val="28"/>
        </w:rPr>
        <w:t xml:space="preserve"> –</w:t>
      </w:r>
      <w:r w:rsidRPr="00962443">
        <w:rPr>
          <w:b/>
          <w:color w:val="FF0000"/>
          <w:sz w:val="28"/>
          <w:szCs w:val="28"/>
        </w:rPr>
        <w:t xml:space="preserve"> </w:t>
      </w:r>
      <w:r w:rsidRPr="00962443">
        <w:rPr>
          <w:color w:val="000000" w:themeColor="text1"/>
          <w:sz w:val="28"/>
          <w:szCs w:val="28"/>
        </w:rPr>
        <w:t>Кемеровская область – Кузбасс,</w:t>
      </w:r>
      <w:r w:rsidRPr="00962443">
        <w:rPr>
          <w:b/>
          <w:color w:val="000000" w:themeColor="text1"/>
          <w:sz w:val="28"/>
          <w:szCs w:val="28"/>
        </w:rPr>
        <w:t xml:space="preserve"> </w:t>
      </w:r>
      <w:r w:rsidRPr="00962443">
        <w:rPr>
          <w:sz w:val="28"/>
          <w:szCs w:val="28"/>
        </w:rPr>
        <w:t>Новокузнецкий м.о., Кузедеевский Дом культуры (п. Кузедеево, ул. Ленинская, 43);</w:t>
      </w:r>
    </w:p>
    <w:p w14:paraId="09F2581B" w14:textId="77777777" w:rsidR="005E22C9" w:rsidRPr="00962443" w:rsidRDefault="005E22C9" w:rsidP="005E22C9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962443">
        <w:rPr>
          <w:sz w:val="28"/>
          <w:szCs w:val="28"/>
        </w:rPr>
        <w:t xml:space="preserve">  25 мая </w:t>
      </w:r>
      <w:r w:rsidRPr="00962443">
        <w:rPr>
          <w:bCs/>
          <w:sz w:val="28"/>
          <w:szCs w:val="28"/>
        </w:rPr>
        <w:t>2025 года</w:t>
      </w:r>
      <w:r w:rsidRPr="00962443">
        <w:rPr>
          <w:b/>
          <w:sz w:val="28"/>
          <w:szCs w:val="28"/>
        </w:rPr>
        <w:t xml:space="preserve"> –</w:t>
      </w:r>
      <w:r w:rsidRPr="00962443">
        <w:rPr>
          <w:b/>
          <w:color w:val="FF0000"/>
          <w:sz w:val="28"/>
          <w:szCs w:val="28"/>
        </w:rPr>
        <w:t xml:space="preserve"> </w:t>
      </w:r>
      <w:r w:rsidRPr="00962443">
        <w:rPr>
          <w:color w:val="000000" w:themeColor="text1"/>
          <w:sz w:val="28"/>
          <w:szCs w:val="28"/>
        </w:rPr>
        <w:t>Кемеровская область – Кузбасс,</w:t>
      </w:r>
      <w:r w:rsidRPr="00962443">
        <w:rPr>
          <w:b/>
          <w:color w:val="000000" w:themeColor="text1"/>
          <w:sz w:val="28"/>
          <w:szCs w:val="28"/>
        </w:rPr>
        <w:t xml:space="preserve"> </w:t>
      </w:r>
      <w:r w:rsidRPr="00962443">
        <w:rPr>
          <w:sz w:val="28"/>
          <w:szCs w:val="28"/>
        </w:rPr>
        <w:t>Мариинский м.о., Районный дом культуры (д. 2-я Пристань, ул. Весенняя 13);</w:t>
      </w:r>
    </w:p>
    <w:p w14:paraId="312AB3D7" w14:textId="77777777" w:rsidR="005E22C9" w:rsidRPr="007A13A9" w:rsidRDefault="005E22C9" w:rsidP="005E22C9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A13A9">
        <w:rPr>
          <w:bCs/>
          <w:sz w:val="28"/>
          <w:szCs w:val="28"/>
        </w:rPr>
        <w:t xml:space="preserve">07 июня 2025 года – Кемеровская область – Кузбасс, </w:t>
      </w:r>
      <w:r w:rsidRPr="007A13A9">
        <w:rPr>
          <w:sz w:val="28"/>
          <w:szCs w:val="28"/>
        </w:rPr>
        <w:t>МАУ «Дирекция по развитию клубных учреждений» обособленное подразделение</w:t>
      </w:r>
      <w:r>
        <w:rPr>
          <w:sz w:val="28"/>
          <w:szCs w:val="28"/>
        </w:rPr>
        <w:t xml:space="preserve"> </w:t>
      </w:r>
      <w:r w:rsidRPr="007A13A9">
        <w:rPr>
          <w:sz w:val="28"/>
          <w:szCs w:val="28"/>
        </w:rPr>
        <w:t>Дворец культуры им. 50-летия Октября</w:t>
      </w:r>
      <w:r>
        <w:rPr>
          <w:sz w:val="28"/>
          <w:szCs w:val="28"/>
        </w:rPr>
        <w:t xml:space="preserve"> (г. Кемерово, ул. 40 лет Октября, 18).</w:t>
      </w:r>
    </w:p>
    <w:p w14:paraId="4E420324" w14:textId="77777777" w:rsidR="005E22C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A13A9">
        <w:rPr>
          <w:sz w:val="28"/>
          <w:szCs w:val="28"/>
        </w:rPr>
        <w:t>. Гала-концерт состоится в рамках празднования Дня шахтёра. Дата</w:t>
      </w:r>
      <w:r>
        <w:rPr>
          <w:sz w:val="28"/>
          <w:szCs w:val="28"/>
        </w:rPr>
        <w:t>, время и место проведения Гала-концерта будут объявлены дополнительно.</w:t>
      </w:r>
    </w:p>
    <w:p w14:paraId="557F5338" w14:textId="77777777" w:rsidR="005E22C9" w:rsidRDefault="005E22C9" w:rsidP="005E22C9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E47F9">
        <w:rPr>
          <w:rFonts w:eastAsia="Times New Roman"/>
          <w:sz w:val="28"/>
          <w:szCs w:val="28"/>
        </w:rPr>
        <w:t xml:space="preserve">Гала-концерт формируется из числа Лауреатов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FE47F9">
        <w:rPr>
          <w:rFonts w:eastAsia="Times New Roman"/>
          <w:sz w:val="28"/>
          <w:szCs w:val="28"/>
        </w:rPr>
        <w:t>, участникам высылается официальное приглашение.</w:t>
      </w:r>
    </w:p>
    <w:p w14:paraId="10A86EB4" w14:textId="77777777" w:rsidR="005E22C9" w:rsidRDefault="005E22C9" w:rsidP="005E22C9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28AB9D53" w14:textId="77777777" w:rsidR="005E22C9" w:rsidRDefault="005E22C9" w:rsidP="005E22C9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5ABF39E4" w14:textId="77777777" w:rsidR="005E22C9" w:rsidRDefault="005E22C9" w:rsidP="005E22C9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51CB744" w14:textId="77777777" w:rsidR="005E22C9" w:rsidRPr="007A13A9" w:rsidRDefault="005E22C9" w:rsidP="005E22C9">
      <w:pPr>
        <w:pStyle w:val="a7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0810E1">
        <w:rPr>
          <w:b/>
          <w:bCs/>
          <w:sz w:val="28"/>
          <w:szCs w:val="28"/>
          <w:shd w:val="clear" w:color="auto" w:fill="FFFFFF"/>
        </w:rPr>
        <w:lastRenderedPageBreak/>
        <w:t>Требования к конкурсным программам</w:t>
      </w:r>
    </w:p>
    <w:p w14:paraId="69AFAAEE" w14:textId="77777777" w:rsidR="005E22C9" w:rsidRPr="006F4005" w:rsidRDefault="005E22C9" w:rsidP="005E22C9">
      <w:pPr>
        <w:pStyle w:val="a7"/>
        <w:numPr>
          <w:ilvl w:val="1"/>
          <w:numId w:val="1"/>
        </w:numPr>
        <w:spacing w:line="276" w:lineRule="auto"/>
        <w:ind w:left="-11" w:firstLine="709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Конкурсная программа должна состоять:</w:t>
      </w:r>
    </w:p>
    <w:p w14:paraId="133D56CA" w14:textId="77777777" w:rsidR="005E22C9" w:rsidRDefault="005E22C9" w:rsidP="005E22C9">
      <w:pPr>
        <w:pStyle w:val="a7"/>
        <w:spacing w:line="276" w:lineRule="auto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 xml:space="preserve">–  </w:t>
      </w:r>
      <w:r>
        <w:rPr>
          <w:sz w:val="28"/>
          <w:szCs w:val="28"/>
          <w:shd w:val="clear" w:color="auto" w:fill="FFFFFF"/>
        </w:rPr>
        <w:t>для академических хоров из трёх разнохарактерных произведений.   Использование фонограмм не допускается.</w:t>
      </w:r>
    </w:p>
    <w:p w14:paraId="33372D32" w14:textId="77777777" w:rsidR="005E22C9" w:rsidRPr="000810E1" w:rsidRDefault="005E22C9" w:rsidP="005E22C9">
      <w:pPr>
        <w:pStyle w:val="a7"/>
        <w:spacing w:line="276" w:lineRule="auto"/>
        <w:ind w:left="0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 для академических ансамблей</w:t>
      </w:r>
      <w:r w:rsidRPr="00FE070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 двух разнохарактерных произведений. Использование фонограммы «минус» допускается при отсутствии концертмейстера.</w:t>
      </w:r>
    </w:p>
    <w:p w14:paraId="66CD9846" w14:textId="77777777" w:rsidR="005E22C9" w:rsidRDefault="005E22C9" w:rsidP="005E22C9">
      <w:pPr>
        <w:pStyle w:val="a7"/>
        <w:spacing w:line="276" w:lineRule="auto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 xml:space="preserve">  </w:t>
      </w:r>
      <w:r w:rsidRPr="006F4005">
        <w:rPr>
          <w:sz w:val="28"/>
          <w:szCs w:val="28"/>
          <w:shd w:val="clear" w:color="auto" w:fill="FFFFFF"/>
        </w:rPr>
        <w:t>для народных хоров из двух разнохарактерных произведений.</w:t>
      </w:r>
      <w:r>
        <w:rPr>
          <w:sz w:val="28"/>
          <w:szCs w:val="28"/>
          <w:shd w:val="clear" w:color="auto" w:fill="FFFFFF"/>
        </w:rPr>
        <w:t xml:space="preserve"> Использование фонограммы «минус» допускается.</w:t>
      </w:r>
    </w:p>
    <w:p w14:paraId="7857AFB6" w14:textId="77777777" w:rsidR="005E22C9" w:rsidRPr="00931CB4" w:rsidRDefault="005E22C9" w:rsidP="005E22C9">
      <w:pPr>
        <w:pStyle w:val="a7"/>
        <w:numPr>
          <w:ilvl w:val="1"/>
          <w:numId w:val="1"/>
        </w:numPr>
        <w:spacing w:line="276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программу обязательно должны быть включены произведения, посвящённые воинскому подвигу и Победе в Великой Отечественной войне. Одно из произведений должно быть исполнено </w:t>
      </w:r>
      <w:r>
        <w:rPr>
          <w:sz w:val="28"/>
          <w:szCs w:val="28"/>
          <w:shd w:val="clear" w:color="auto" w:fill="FFFFFF"/>
          <w:lang w:val="en-US"/>
        </w:rPr>
        <w:t>a capella</w:t>
      </w:r>
      <w:r>
        <w:rPr>
          <w:sz w:val="28"/>
          <w:szCs w:val="28"/>
          <w:shd w:val="clear" w:color="auto" w:fill="FFFFFF"/>
        </w:rPr>
        <w:t>.</w:t>
      </w:r>
    </w:p>
    <w:p w14:paraId="56FCC3BD" w14:textId="77777777" w:rsidR="005E22C9" w:rsidRPr="00FE47F9" w:rsidRDefault="005E22C9" w:rsidP="005E22C9">
      <w:pPr>
        <w:pStyle w:val="ad"/>
        <w:spacing w:line="276" w:lineRule="auto"/>
        <w:rPr>
          <w:b/>
          <w:sz w:val="28"/>
          <w:szCs w:val="28"/>
        </w:rPr>
      </w:pPr>
    </w:p>
    <w:p w14:paraId="39EE15C8" w14:textId="77777777" w:rsidR="005E22C9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Cs/>
          <w:sz w:val="28"/>
          <w:szCs w:val="28"/>
        </w:rPr>
      </w:pPr>
      <w:r w:rsidRPr="00971DD9">
        <w:rPr>
          <w:b/>
          <w:sz w:val="28"/>
          <w:szCs w:val="28"/>
        </w:rPr>
        <w:t xml:space="preserve">Критерии оценки </w:t>
      </w:r>
      <w:r w:rsidRPr="00971DD9">
        <w:rPr>
          <w:b/>
          <w:bCs/>
          <w:sz w:val="28"/>
          <w:szCs w:val="28"/>
        </w:rPr>
        <w:t>Фестиваля-конкурса</w:t>
      </w:r>
    </w:p>
    <w:p w14:paraId="7DC6779D" w14:textId="77777777" w:rsidR="005E22C9" w:rsidRPr="00971DD9" w:rsidRDefault="005E22C9" w:rsidP="005E22C9">
      <w:pPr>
        <w:pStyle w:val="a7"/>
        <w:numPr>
          <w:ilvl w:val="1"/>
          <w:numId w:val="1"/>
        </w:numPr>
        <w:tabs>
          <w:tab w:val="left" w:pos="284"/>
        </w:tabs>
        <w:spacing w:line="276" w:lineRule="auto"/>
        <w:ind w:left="1066" w:hanging="357"/>
        <w:jc w:val="both"/>
        <w:rPr>
          <w:bCs/>
          <w:sz w:val="28"/>
          <w:szCs w:val="28"/>
        </w:rPr>
      </w:pPr>
      <w:r w:rsidRPr="00971DD9">
        <w:rPr>
          <w:bCs/>
          <w:sz w:val="28"/>
          <w:szCs w:val="28"/>
        </w:rPr>
        <w:t>Критерии оценки выступления:</w:t>
      </w:r>
    </w:p>
    <w:p w14:paraId="41E7B9B2" w14:textId="77777777" w:rsidR="005E22C9" w:rsidRPr="00971DD9" w:rsidRDefault="005E22C9" w:rsidP="005E22C9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71DD9">
        <w:rPr>
          <w:sz w:val="28"/>
          <w:szCs w:val="28"/>
        </w:rPr>
        <w:t>точность и чистота интонирования</w:t>
      </w:r>
      <w:r>
        <w:rPr>
          <w:sz w:val="28"/>
          <w:szCs w:val="28"/>
        </w:rPr>
        <w:t>;</w:t>
      </w:r>
    </w:p>
    <w:p w14:paraId="71CBBEA6" w14:textId="77777777" w:rsidR="005E22C9" w:rsidRPr="00971DD9" w:rsidRDefault="005E22C9" w:rsidP="005E22C9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71DD9">
        <w:rPr>
          <w:sz w:val="28"/>
          <w:szCs w:val="28"/>
        </w:rPr>
        <w:t>ансамблевое звучание</w:t>
      </w:r>
      <w:r>
        <w:rPr>
          <w:sz w:val="28"/>
          <w:szCs w:val="28"/>
        </w:rPr>
        <w:t>;</w:t>
      </w:r>
    </w:p>
    <w:p w14:paraId="305DD01B" w14:textId="77777777" w:rsidR="005E22C9" w:rsidRPr="00971DD9" w:rsidRDefault="005E22C9" w:rsidP="005E22C9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1DD9">
        <w:rPr>
          <w:sz w:val="28"/>
          <w:szCs w:val="28"/>
        </w:rPr>
        <w:t>соответствие стилю, манеры исполнения</w:t>
      </w:r>
      <w:r>
        <w:rPr>
          <w:sz w:val="28"/>
          <w:szCs w:val="28"/>
        </w:rPr>
        <w:t>;</w:t>
      </w:r>
    </w:p>
    <w:p w14:paraId="1A056192" w14:textId="77777777" w:rsidR="005E22C9" w:rsidRPr="00971DD9" w:rsidRDefault="005E22C9" w:rsidP="005E22C9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1DD9">
        <w:rPr>
          <w:sz w:val="28"/>
          <w:szCs w:val="28"/>
        </w:rPr>
        <w:t>выразительность исполнения;</w:t>
      </w:r>
    </w:p>
    <w:p w14:paraId="5B7CD5A2" w14:textId="77777777" w:rsidR="005E22C9" w:rsidRPr="00971DD9" w:rsidRDefault="005E22C9" w:rsidP="005E22C9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71DD9">
        <w:rPr>
          <w:sz w:val="28"/>
          <w:szCs w:val="28"/>
        </w:rPr>
        <w:t>общее сценическое впечатление.</w:t>
      </w:r>
    </w:p>
    <w:p w14:paraId="5F1C9F83" w14:textId="77777777" w:rsidR="005E22C9" w:rsidRPr="00FE47F9" w:rsidRDefault="005E22C9" w:rsidP="005E22C9">
      <w:pPr>
        <w:spacing w:line="276" w:lineRule="auto"/>
        <w:rPr>
          <w:sz w:val="28"/>
          <w:szCs w:val="28"/>
        </w:rPr>
      </w:pPr>
    </w:p>
    <w:p w14:paraId="68204180" w14:textId="77777777" w:rsidR="005E22C9" w:rsidRPr="00971DD9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FE070A">
        <w:rPr>
          <w:b/>
          <w:sz w:val="28"/>
          <w:szCs w:val="28"/>
        </w:rPr>
        <w:t xml:space="preserve">Жюри </w:t>
      </w:r>
      <w:r w:rsidRPr="00971DD9">
        <w:rPr>
          <w:b/>
          <w:bCs/>
          <w:sz w:val="28"/>
          <w:szCs w:val="28"/>
        </w:rPr>
        <w:t>Фестиваля-конкурса</w:t>
      </w:r>
    </w:p>
    <w:p w14:paraId="387DAE55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47F9">
        <w:rPr>
          <w:sz w:val="28"/>
          <w:szCs w:val="28"/>
        </w:rPr>
        <w:t xml:space="preserve">.1. Выступление участников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FE47F9">
        <w:rPr>
          <w:sz w:val="28"/>
          <w:szCs w:val="28"/>
        </w:rPr>
        <w:t xml:space="preserve"> оценивает жюри, в состав которого входят деятели культуры и искусства в области хорового пения. </w:t>
      </w:r>
    </w:p>
    <w:p w14:paraId="4895BCC2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47F9">
        <w:rPr>
          <w:sz w:val="28"/>
          <w:szCs w:val="28"/>
        </w:rPr>
        <w:t xml:space="preserve">.2. Решение жюри оформляется протоколом и обжалованию не подлежит. </w:t>
      </w:r>
    </w:p>
    <w:p w14:paraId="33773C10" w14:textId="77777777" w:rsidR="005E22C9" w:rsidRPr="00FE47F9" w:rsidRDefault="005E22C9" w:rsidP="005E22C9">
      <w:pPr>
        <w:spacing w:line="276" w:lineRule="auto"/>
        <w:rPr>
          <w:b/>
          <w:sz w:val="28"/>
          <w:szCs w:val="28"/>
        </w:rPr>
      </w:pPr>
    </w:p>
    <w:p w14:paraId="004806A3" w14:textId="77777777" w:rsidR="005E22C9" w:rsidRPr="00971DD9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E602AB">
        <w:rPr>
          <w:b/>
          <w:sz w:val="28"/>
          <w:szCs w:val="28"/>
        </w:rPr>
        <w:t>Подведение итогов и награждение</w:t>
      </w:r>
    </w:p>
    <w:p w14:paraId="66334001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E47F9">
        <w:rPr>
          <w:sz w:val="28"/>
          <w:szCs w:val="28"/>
        </w:rPr>
        <w:t xml:space="preserve">.1 </w:t>
      </w:r>
      <w:r w:rsidRPr="00986E5C">
        <w:rPr>
          <w:sz w:val="28"/>
          <w:szCs w:val="28"/>
        </w:rPr>
        <w:t>В региональн</w:t>
      </w:r>
      <w:r>
        <w:rPr>
          <w:sz w:val="28"/>
          <w:szCs w:val="28"/>
        </w:rPr>
        <w:t>ых</w:t>
      </w:r>
      <w:r w:rsidRPr="00986E5C">
        <w:rPr>
          <w:sz w:val="28"/>
          <w:szCs w:val="28"/>
        </w:rPr>
        <w:t xml:space="preserve"> отборочн</w:t>
      </w:r>
      <w:r>
        <w:rPr>
          <w:sz w:val="28"/>
          <w:szCs w:val="28"/>
        </w:rPr>
        <w:t>ых</w:t>
      </w:r>
      <w:r w:rsidRPr="00986E5C">
        <w:rPr>
          <w:sz w:val="28"/>
          <w:szCs w:val="28"/>
        </w:rPr>
        <w:t xml:space="preserve"> тур</w:t>
      </w:r>
      <w:r>
        <w:rPr>
          <w:sz w:val="28"/>
          <w:szCs w:val="28"/>
        </w:rPr>
        <w:t>ах</w:t>
      </w:r>
      <w:r w:rsidRPr="00986E5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986E5C">
        <w:rPr>
          <w:sz w:val="28"/>
          <w:szCs w:val="28"/>
        </w:rPr>
        <w:t xml:space="preserve"> всем участникам вручаются дипломы за участие.</w:t>
      </w:r>
      <w:r w:rsidRPr="00FE47F9">
        <w:rPr>
          <w:sz w:val="28"/>
          <w:szCs w:val="28"/>
        </w:rPr>
        <w:t xml:space="preserve"> </w:t>
      </w:r>
    </w:p>
    <w:p w14:paraId="572B4752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E47F9">
        <w:rPr>
          <w:sz w:val="28"/>
          <w:szCs w:val="28"/>
        </w:rPr>
        <w:t xml:space="preserve">.2. По итогам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FE47F9">
        <w:rPr>
          <w:sz w:val="28"/>
          <w:szCs w:val="28"/>
        </w:rPr>
        <w:t xml:space="preserve"> победителям по категориям вручаются дипломы Лауреатов </w:t>
      </w:r>
      <w:r>
        <w:rPr>
          <w:sz w:val="28"/>
          <w:szCs w:val="28"/>
        </w:rPr>
        <w:t xml:space="preserve">и Дипломантов </w:t>
      </w:r>
      <w:r w:rsidRPr="00FE47F9">
        <w:rPr>
          <w:sz w:val="28"/>
          <w:szCs w:val="28"/>
          <w:lang w:val="en-US"/>
        </w:rPr>
        <w:t>I</w:t>
      </w:r>
      <w:r w:rsidRPr="00FE47F9">
        <w:rPr>
          <w:sz w:val="28"/>
          <w:szCs w:val="28"/>
        </w:rPr>
        <w:t xml:space="preserve">, </w:t>
      </w:r>
      <w:r w:rsidRPr="00FE47F9">
        <w:rPr>
          <w:sz w:val="28"/>
          <w:szCs w:val="28"/>
          <w:lang w:val="en-US"/>
        </w:rPr>
        <w:t>II</w:t>
      </w:r>
      <w:r w:rsidRPr="00FE47F9">
        <w:rPr>
          <w:sz w:val="28"/>
          <w:szCs w:val="28"/>
        </w:rPr>
        <w:t xml:space="preserve">, </w:t>
      </w:r>
      <w:r w:rsidRPr="00FE47F9">
        <w:rPr>
          <w:sz w:val="28"/>
          <w:szCs w:val="28"/>
          <w:lang w:val="en-US"/>
        </w:rPr>
        <w:t>III</w:t>
      </w:r>
      <w:r w:rsidRPr="00FE47F9">
        <w:rPr>
          <w:sz w:val="28"/>
          <w:szCs w:val="28"/>
        </w:rPr>
        <w:t xml:space="preserve"> степеней. </w:t>
      </w:r>
    </w:p>
    <w:p w14:paraId="325BFEAA" w14:textId="77777777" w:rsidR="005E22C9" w:rsidRPr="00FE47F9" w:rsidRDefault="005E22C9" w:rsidP="005E22C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8</w:t>
      </w:r>
      <w:r w:rsidRPr="00FE47F9">
        <w:rPr>
          <w:sz w:val="28"/>
          <w:szCs w:val="28"/>
        </w:rPr>
        <w:t>.3. Жюри имеет право учреждать специальные дипломы</w:t>
      </w:r>
      <w:r>
        <w:rPr>
          <w:sz w:val="28"/>
          <w:szCs w:val="28"/>
        </w:rPr>
        <w:t>, а также не присуждать и/или делить какое-либо из призовых мест.</w:t>
      </w:r>
    </w:p>
    <w:p w14:paraId="1D2B4AE3" w14:textId="38F075AF" w:rsidR="005E22C9" w:rsidRPr="005E22C9" w:rsidRDefault="005E22C9" w:rsidP="005E22C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FE47F9">
        <w:rPr>
          <w:rFonts w:eastAsia="Times New Roman"/>
          <w:sz w:val="28"/>
          <w:szCs w:val="28"/>
        </w:rPr>
        <w:t xml:space="preserve">.4. После подведения итогов и подписания итогового протокола членами жюри, результаты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FE47F9">
        <w:rPr>
          <w:rFonts w:eastAsia="Times New Roman"/>
          <w:sz w:val="28"/>
          <w:szCs w:val="28"/>
        </w:rPr>
        <w:t xml:space="preserve"> размещаются на сайте </w:t>
      </w:r>
      <w:r w:rsidRPr="00FE47F9">
        <w:rPr>
          <w:sz w:val="28"/>
          <w:szCs w:val="28"/>
        </w:rPr>
        <w:t>государственного автономного учреждения культуры «Центр народного творчества Кузбасса».</w:t>
      </w:r>
    </w:p>
    <w:p w14:paraId="20E4B824" w14:textId="77777777" w:rsidR="005E22C9" w:rsidRPr="00971DD9" w:rsidRDefault="005E22C9" w:rsidP="005E22C9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A6066B">
        <w:rPr>
          <w:b/>
          <w:sz w:val="28"/>
          <w:szCs w:val="28"/>
        </w:rPr>
        <w:lastRenderedPageBreak/>
        <w:t>Финансовые условия</w:t>
      </w:r>
    </w:p>
    <w:p w14:paraId="0178F01C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E47F9">
        <w:rPr>
          <w:sz w:val="28"/>
          <w:szCs w:val="28"/>
        </w:rPr>
        <w:t xml:space="preserve">.1. Участники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я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FE47F9">
        <w:rPr>
          <w:sz w:val="28"/>
          <w:szCs w:val="28"/>
        </w:rPr>
        <w:t xml:space="preserve"> вносят организационный взнос в размере 2500 (две тысячи пятьсот)</w:t>
      </w:r>
      <w:r w:rsidRPr="00FE47F9">
        <w:rPr>
          <w:color w:val="FF0000"/>
          <w:sz w:val="28"/>
          <w:szCs w:val="28"/>
        </w:rPr>
        <w:t xml:space="preserve"> </w:t>
      </w:r>
      <w:r w:rsidRPr="00FE47F9">
        <w:rPr>
          <w:sz w:val="28"/>
          <w:szCs w:val="28"/>
        </w:rPr>
        <w:t>рублей (ансамбли), 3000 (три тысячи) рублей (хоры) по безналичному расчету в бухгалтерию ГАУК «ЦНТК». Руководители по приезду предъявляют копию платежного поручения или высылают вместе с заявкой.</w:t>
      </w:r>
    </w:p>
    <w:p w14:paraId="17A00A09" w14:textId="77777777" w:rsidR="005E22C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E47F9">
        <w:rPr>
          <w:sz w:val="28"/>
          <w:szCs w:val="28"/>
        </w:rPr>
        <w:t>.2. Командировочные расходы за счет направляющей организации.</w:t>
      </w:r>
    </w:p>
    <w:p w14:paraId="71ADC705" w14:textId="77777777" w:rsidR="005E22C9" w:rsidRPr="00FE47F9" w:rsidRDefault="005E22C9" w:rsidP="005E22C9">
      <w:pPr>
        <w:spacing w:line="276" w:lineRule="auto"/>
        <w:jc w:val="both"/>
        <w:rPr>
          <w:sz w:val="28"/>
          <w:szCs w:val="28"/>
        </w:rPr>
      </w:pPr>
    </w:p>
    <w:p w14:paraId="32B908A9" w14:textId="77777777" w:rsidR="005E22C9" w:rsidRPr="00971DD9" w:rsidRDefault="005E22C9" w:rsidP="005E22C9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center"/>
        <w:textAlignment w:val="baseline"/>
        <w:rPr>
          <w:b/>
          <w:sz w:val="28"/>
          <w:szCs w:val="28"/>
        </w:rPr>
      </w:pPr>
      <w:r w:rsidRPr="00FE47F9">
        <w:rPr>
          <w:b/>
          <w:sz w:val="28"/>
          <w:szCs w:val="28"/>
        </w:rPr>
        <w:t>Организационные вопросы</w:t>
      </w:r>
    </w:p>
    <w:p w14:paraId="7F8E0499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47F9">
        <w:rPr>
          <w:sz w:val="28"/>
          <w:szCs w:val="28"/>
        </w:rPr>
        <w:t xml:space="preserve">.1. Для участия в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</w:t>
      </w:r>
      <w:r>
        <w:rPr>
          <w:sz w:val="28"/>
          <w:szCs w:val="28"/>
        </w:rPr>
        <w:t>е</w:t>
      </w:r>
      <w:r w:rsidRPr="005425C5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FE47F9">
        <w:rPr>
          <w:sz w:val="28"/>
          <w:szCs w:val="28"/>
        </w:rPr>
        <w:t xml:space="preserve"> необходимо направить Организатору заявку установленного образца, согласно Приложению № 1 к настоящему Положению, заверенную печатью и подписью руководителя направляющей организации</w:t>
      </w:r>
      <w:r>
        <w:rPr>
          <w:sz w:val="28"/>
          <w:szCs w:val="28"/>
        </w:rPr>
        <w:t xml:space="preserve">, либо заполнить электронную форму заявки: </w:t>
      </w:r>
      <w:r w:rsidRPr="00CD150A">
        <w:rPr>
          <w:sz w:val="28"/>
          <w:szCs w:val="28"/>
        </w:rPr>
        <w:t>https://forms.yandex.ru/u/67d3a5f802848f32aa6db669/</w:t>
      </w:r>
    </w:p>
    <w:p w14:paraId="06534D2F" w14:textId="77777777" w:rsidR="005E22C9" w:rsidRPr="00FE47F9" w:rsidRDefault="005E22C9" w:rsidP="005E22C9">
      <w:pPr>
        <w:spacing w:line="276" w:lineRule="auto"/>
        <w:ind w:firstLine="567"/>
        <w:jc w:val="both"/>
        <w:rPr>
          <w:sz w:val="28"/>
          <w:szCs w:val="28"/>
        </w:rPr>
      </w:pPr>
      <w:r w:rsidRPr="00FE47F9">
        <w:rPr>
          <w:bCs/>
          <w:sz w:val="28"/>
          <w:szCs w:val="28"/>
        </w:rPr>
        <w:t>Заявки принимаются не позднее, чем за 2 недели до начала каждого отборочного тура</w:t>
      </w:r>
      <w:r w:rsidRPr="00FE47F9">
        <w:rPr>
          <w:b/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по электронному адресу Организатора: </w:t>
      </w:r>
      <w:hyperlink r:id="rId5" w:history="1">
        <w:r w:rsidRPr="00A6066B">
          <w:rPr>
            <w:rStyle w:val="ae"/>
            <w:sz w:val="28"/>
            <w:szCs w:val="28"/>
          </w:rPr>
          <w:t>nar.tv@mail.ru</w:t>
        </w:r>
      </w:hyperlink>
      <w:r w:rsidRPr="00A6066B">
        <w:rPr>
          <w:sz w:val="32"/>
          <w:szCs w:val="32"/>
        </w:rPr>
        <w:t xml:space="preserve"> </w:t>
      </w:r>
      <w:r w:rsidRPr="00FE47F9">
        <w:rPr>
          <w:sz w:val="28"/>
          <w:szCs w:val="28"/>
        </w:rPr>
        <w:t xml:space="preserve"> и заполняется электронная форма заявки: </w:t>
      </w:r>
    </w:p>
    <w:p w14:paraId="44C4B142" w14:textId="77777777" w:rsidR="005E22C9" w:rsidRPr="00FE47F9" w:rsidRDefault="005E22C9" w:rsidP="005E22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47F9">
        <w:rPr>
          <w:sz w:val="28"/>
          <w:szCs w:val="28"/>
        </w:rPr>
        <w:t xml:space="preserve">.2. 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данных», Приложение № 2 к настоящему Положению. </w:t>
      </w:r>
    </w:p>
    <w:p w14:paraId="48D0F8C2" w14:textId="77777777" w:rsidR="005E22C9" w:rsidRDefault="005E22C9" w:rsidP="005E22C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E47F9">
        <w:rPr>
          <w:bCs/>
          <w:sz w:val="28"/>
          <w:szCs w:val="28"/>
        </w:rPr>
        <w:t xml:space="preserve">Всю необходимую информацию можно получить по телефонам: </w:t>
      </w:r>
    </w:p>
    <w:p w14:paraId="13E404C5" w14:textId="77777777" w:rsidR="005E22C9" w:rsidRDefault="005E22C9" w:rsidP="005E22C9">
      <w:pPr>
        <w:spacing w:line="276" w:lineRule="auto"/>
        <w:ind w:firstLine="567"/>
        <w:jc w:val="both"/>
        <w:rPr>
          <w:sz w:val="28"/>
          <w:szCs w:val="28"/>
        </w:rPr>
      </w:pPr>
      <w:r w:rsidRPr="00FB22A2">
        <w:rPr>
          <w:bCs/>
          <w:sz w:val="28"/>
          <w:szCs w:val="28"/>
        </w:rPr>
        <w:t>8(3842)65-72-69, 8950-596-3807</w:t>
      </w:r>
      <w:r w:rsidRPr="00FE47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методист отдела народного творчества </w:t>
      </w:r>
      <w:r>
        <w:rPr>
          <w:sz w:val="28"/>
          <w:szCs w:val="28"/>
        </w:rPr>
        <w:t>Великосельская Наталья Андреевна</w:t>
      </w:r>
      <w:r w:rsidRPr="00FE47F9">
        <w:rPr>
          <w:sz w:val="28"/>
          <w:szCs w:val="28"/>
        </w:rPr>
        <w:t xml:space="preserve">. </w:t>
      </w:r>
    </w:p>
    <w:p w14:paraId="2D97A853" w14:textId="77777777" w:rsidR="005E22C9" w:rsidRDefault="005E22C9" w:rsidP="005E22C9">
      <w:pPr>
        <w:spacing w:line="276" w:lineRule="auto"/>
        <w:ind w:firstLine="567"/>
        <w:jc w:val="both"/>
        <w:rPr>
          <w:sz w:val="28"/>
          <w:szCs w:val="28"/>
        </w:rPr>
      </w:pPr>
    </w:p>
    <w:p w14:paraId="2E2138D1" w14:textId="77777777" w:rsidR="005E22C9" w:rsidRDefault="005E22C9" w:rsidP="005E22C9">
      <w:pPr>
        <w:spacing w:line="276" w:lineRule="auto"/>
        <w:ind w:firstLine="567"/>
        <w:jc w:val="both"/>
        <w:rPr>
          <w:sz w:val="28"/>
          <w:szCs w:val="28"/>
        </w:rPr>
      </w:pPr>
    </w:p>
    <w:p w14:paraId="4B8D7A66" w14:textId="77777777" w:rsidR="005E22C9" w:rsidRDefault="005E22C9" w:rsidP="005E22C9">
      <w:pPr>
        <w:spacing w:line="276" w:lineRule="auto"/>
        <w:ind w:firstLine="567"/>
        <w:jc w:val="both"/>
        <w:rPr>
          <w:sz w:val="28"/>
          <w:szCs w:val="28"/>
        </w:rPr>
      </w:pPr>
    </w:p>
    <w:p w14:paraId="552382D3" w14:textId="77777777" w:rsidR="002C2732" w:rsidRDefault="002C2732"/>
    <w:sectPr w:rsidR="002C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2B87"/>
    <w:multiLevelType w:val="hybridMultilevel"/>
    <w:tmpl w:val="7D082128"/>
    <w:lvl w:ilvl="0" w:tplc="6924F6A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15F7991"/>
    <w:multiLevelType w:val="hybridMultilevel"/>
    <w:tmpl w:val="23CC8D2E"/>
    <w:lvl w:ilvl="0" w:tplc="6924F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770B5A"/>
    <w:multiLevelType w:val="multilevel"/>
    <w:tmpl w:val="1BA03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FAD4566"/>
    <w:multiLevelType w:val="hybridMultilevel"/>
    <w:tmpl w:val="23B08BAA"/>
    <w:lvl w:ilvl="0" w:tplc="6924F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E11FA3"/>
    <w:multiLevelType w:val="hybridMultilevel"/>
    <w:tmpl w:val="23A01244"/>
    <w:lvl w:ilvl="0" w:tplc="6924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3957">
    <w:abstractNumId w:val="2"/>
  </w:num>
  <w:num w:numId="2" w16cid:durableId="145174604">
    <w:abstractNumId w:val="0"/>
  </w:num>
  <w:num w:numId="3" w16cid:durableId="1232234787">
    <w:abstractNumId w:val="1"/>
  </w:num>
  <w:num w:numId="4" w16cid:durableId="763958091">
    <w:abstractNumId w:val="3"/>
  </w:num>
  <w:num w:numId="5" w16cid:durableId="674499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32"/>
    <w:rsid w:val="002C2732"/>
    <w:rsid w:val="005E22C9"/>
    <w:rsid w:val="00E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AC23"/>
  <w15:chartTrackingRefBased/>
  <w15:docId w15:val="{E2C78B74-801F-443F-8595-2F89F86F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C9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2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7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7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7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7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7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7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7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7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7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7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22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E22C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nhideWhenUsed/>
    <w:rsid w:val="005E22C9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E22C9"/>
    <w:pPr>
      <w:spacing w:before="100" w:beforeAutospacing="1" w:after="100" w:afterAutospacing="1"/>
    </w:pPr>
    <w:rPr>
      <w:rFonts w:eastAsia="Times New Roman"/>
    </w:rPr>
  </w:style>
  <w:style w:type="paragraph" w:styleId="af0">
    <w:name w:val="Body Text Indent"/>
    <w:basedOn w:val="a"/>
    <w:link w:val="af1"/>
    <w:rsid w:val="005E22C9"/>
    <w:pPr>
      <w:ind w:firstLine="851"/>
    </w:pPr>
    <w:rPr>
      <w:rFonts w:ascii="Arial" w:hAnsi="Arial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5E22C9"/>
    <w:rPr>
      <w:rFonts w:ascii="Arial" w:eastAsia="Calibri" w:hAnsi="Arial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Козлов</dc:creator>
  <cp:keywords/>
  <dc:description/>
  <cp:lastModifiedBy>Виктор Козлов</cp:lastModifiedBy>
  <cp:revision>2</cp:revision>
  <dcterms:created xsi:type="dcterms:W3CDTF">2025-04-10T10:00:00Z</dcterms:created>
  <dcterms:modified xsi:type="dcterms:W3CDTF">2025-04-10T10:00:00Z</dcterms:modified>
</cp:coreProperties>
</file>