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17908" w:type="dxa"/>
        <w:tblInd w:w="-2694" w:type="dxa"/>
        <w:tblLayout w:type="fixed"/>
        <w:tblLook w:val="04A0" w:firstRow="1" w:lastRow="0" w:firstColumn="1" w:lastColumn="0" w:noHBand="0" w:noVBand="1"/>
      </w:tblPr>
      <w:tblGrid>
        <w:gridCol w:w="2552"/>
        <w:gridCol w:w="196"/>
        <w:gridCol w:w="4767"/>
        <w:gridCol w:w="573"/>
        <w:gridCol w:w="4624"/>
        <w:gridCol w:w="410"/>
        <w:gridCol w:w="4786"/>
      </w:tblGrid>
      <w:tr w:rsidR="007418A6" w14:paraId="2DACE330" w14:textId="77777777"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3919B" w14:textId="77777777" w:rsidR="007418A6" w:rsidRDefault="007418A6"/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14:paraId="0BE5A521" w14:textId="77777777" w:rsidR="007418A6" w:rsidRDefault="00000000">
            <w:pPr>
              <w:tabs>
                <w:tab w:val="left" w:pos="50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Утверждено:</w:t>
            </w:r>
          </w:p>
          <w:p w14:paraId="03FC90D9" w14:textId="77777777" w:rsidR="007418A6" w:rsidRDefault="00000000">
            <w:pPr>
              <w:tabs>
                <w:tab w:val="left" w:pos="50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Министр культуры и национальной политики Кузбасса</w:t>
            </w:r>
          </w:p>
          <w:p w14:paraId="0B4D8E9B" w14:textId="77777777" w:rsidR="007418A6" w:rsidRDefault="00000000">
            <w:pPr>
              <w:tabs>
                <w:tab w:val="left" w:pos="50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 Т.А.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Акимова</w:t>
            </w:r>
            <w:proofErr w:type="spellEnd"/>
          </w:p>
          <w:p w14:paraId="39648582" w14:textId="77777777" w:rsidR="007418A6" w:rsidRDefault="00000000">
            <w:pPr>
              <w:tabs>
                <w:tab w:val="left" w:pos="50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«_____»___________ 2026 г.</w:t>
            </w:r>
          </w:p>
          <w:p w14:paraId="6062A4B7" w14:textId="77777777" w:rsidR="007418A6" w:rsidRDefault="007418A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5EE2D" w14:textId="77777777" w:rsidR="007418A6" w:rsidRDefault="00000000">
            <w:pPr>
              <w:tabs>
                <w:tab w:val="left" w:pos="504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Согласовано:</w:t>
            </w:r>
          </w:p>
          <w:p w14:paraId="529F0B30" w14:textId="77777777" w:rsidR="007418A6" w:rsidRDefault="00000000">
            <w:pPr>
              <w:tabs>
                <w:tab w:val="left" w:pos="5040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Директор ГАУК «Центр народного творчества Кузбасса»</w:t>
            </w:r>
          </w:p>
          <w:p w14:paraId="3A7D1E48" w14:textId="77777777" w:rsidR="007418A6" w:rsidRDefault="00000000">
            <w:pPr>
              <w:tabs>
                <w:tab w:val="left" w:pos="50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 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Орлова</w:t>
            </w:r>
            <w:proofErr w:type="spellEnd"/>
          </w:p>
          <w:p w14:paraId="6CFF94EF" w14:textId="77777777" w:rsidR="007418A6" w:rsidRDefault="00000000">
            <w:pPr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 2026 г.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17A6E" w14:textId="77777777" w:rsidR="007418A6" w:rsidRDefault="007418A6">
            <w:pPr>
              <w:rPr>
                <w:lang w:val="ru-RU"/>
              </w:rPr>
            </w:pPr>
          </w:p>
          <w:p w14:paraId="67C28D20" w14:textId="77777777" w:rsidR="007418A6" w:rsidRDefault="007418A6">
            <w:pPr>
              <w:rPr>
                <w:lang w:val="ru-RU"/>
              </w:rPr>
            </w:pPr>
          </w:p>
        </w:tc>
      </w:tr>
      <w:tr w:rsidR="007418A6" w14:paraId="3520B453" w14:textId="77777777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C9464C1" w14:textId="77777777" w:rsidR="007418A6" w:rsidRDefault="007418A6">
            <w:pPr>
              <w:tabs>
                <w:tab w:val="left" w:pos="5812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EA226B" w14:textId="77777777" w:rsidR="007418A6" w:rsidRDefault="007418A6">
            <w:pPr>
              <w:tabs>
                <w:tab w:val="left" w:pos="5812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083748B4" w14:textId="77777777" w:rsidR="007418A6" w:rsidRDefault="007418A6">
            <w:pPr>
              <w:tabs>
                <w:tab w:val="left" w:pos="5812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4BECCF19" w14:textId="77777777" w:rsidR="007418A6" w:rsidRDefault="007418A6">
            <w:pPr>
              <w:tabs>
                <w:tab w:val="left" w:pos="5812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1C447" w14:textId="77777777" w:rsidR="007418A6" w:rsidRDefault="007418A6">
            <w:pPr>
              <w:tabs>
                <w:tab w:val="left" w:pos="5812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863BB99" w14:textId="77777777" w:rsidR="007418A6" w:rsidRDefault="007418A6"/>
        </w:tc>
      </w:tr>
    </w:tbl>
    <w:p w14:paraId="42B2A287" w14:textId="77777777" w:rsidR="007418A6" w:rsidRDefault="0000000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14:paraId="5A11EEBB" w14:textId="77777777" w:rsidR="007418A6" w:rsidRDefault="00000000">
      <w:pPr>
        <w:ind w:left="-284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 проведении открытого Регионального </w:t>
      </w:r>
    </w:p>
    <w:p w14:paraId="7D006607" w14:textId="77777777" w:rsidR="007418A6" w:rsidRPr="0050000B" w:rsidRDefault="00000000">
      <w:pPr>
        <w:ind w:left="-284"/>
        <w:jc w:val="center"/>
        <w:rPr>
          <w:b/>
          <w:bCs/>
          <w:lang w:val="ru-RU"/>
        </w:rPr>
      </w:pPr>
      <w:r>
        <w:rPr>
          <w:rFonts w:ascii="Times New Roman" w:eastAsia="Calibri" w:hAnsi="Times New Roman"/>
          <w:b/>
          <w:bCs/>
          <w:kern w:val="2"/>
          <w:sz w:val="28"/>
          <w:szCs w:val="28"/>
          <w:lang w:val="ru-RU"/>
        </w:rPr>
        <w:t xml:space="preserve">фестиваля-конкурса фольклорного наследия «Диалог традиций», </w:t>
      </w:r>
    </w:p>
    <w:p w14:paraId="1357228A" w14:textId="77777777" w:rsidR="007418A6" w:rsidRPr="0050000B" w:rsidRDefault="00000000">
      <w:pPr>
        <w:ind w:left="-284"/>
        <w:jc w:val="center"/>
        <w:rPr>
          <w:b/>
          <w:bCs/>
          <w:lang w:val="ru-RU"/>
        </w:rPr>
      </w:pPr>
      <w:r>
        <w:rPr>
          <w:rFonts w:ascii="Times New Roman" w:eastAsia="Calibri" w:hAnsi="Times New Roman"/>
          <w:b/>
          <w:bCs/>
          <w:kern w:val="2"/>
          <w:sz w:val="28"/>
          <w:szCs w:val="28"/>
          <w:lang w:val="ru-RU"/>
        </w:rPr>
        <w:t>посвященного Году единства народов России,</w:t>
      </w:r>
    </w:p>
    <w:p w14:paraId="10D4D5B0" w14:textId="77777777" w:rsidR="007418A6" w:rsidRPr="0050000B" w:rsidRDefault="00000000">
      <w:pPr>
        <w:ind w:left="-284"/>
        <w:jc w:val="center"/>
        <w:rPr>
          <w:b/>
          <w:bCs/>
          <w:lang w:val="ru-RU"/>
        </w:rPr>
      </w:pPr>
      <w:r>
        <w:rPr>
          <w:rFonts w:ascii="Times New Roman" w:eastAsia="Calibri" w:hAnsi="Times New Roman"/>
          <w:b/>
          <w:bCs/>
          <w:kern w:val="2"/>
          <w:sz w:val="28"/>
          <w:szCs w:val="28"/>
          <w:lang w:val="ru-RU"/>
        </w:rPr>
        <w:t>в рамках Единого дня фольклора в России</w:t>
      </w:r>
    </w:p>
    <w:p w14:paraId="50167456" w14:textId="77777777" w:rsidR="007418A6" w:rsidRDefault="007418A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879F850" w14:textId="77777777" w:rsidR="007418A6" w:rsidRDefault="00000000">
      <w:pPr>
        <w:pStyle w:val="af2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14:paraId="4A37CC36" w14:textId="77777777" w:rsidR="007418A6" w:rsidRDefault="00000000">
      <w:pPr>
        <w:ind w:firstLine="624"/>
        <w:jc w:val="both"/>
        <w:rPr>
          <w:rFonts w:ascii="Times New Roman" w:eastAsia="Calibri" w:hAnsi="Times New Roman"/>
          <w:kern w:val="2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1.1. Настоящее Положение определяет цель и задачи, порядок проведения, требования к участникам открытого Регионального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  <w:lang w:val="ru-RU"/>
        </w:rPr>
        <w:t xml:space="preserve">фестиваля-конкурса фольклорного наследия «Диалог традиций», посвященного Году единства народов России, в рамках Единого дня фольклора                                       в России (далее – </w:t>
      </w:r>
      <w:r>
        <w:rPr>
          <w:rFonts w:ascii="Times New Roman" w:hAnsi="Times New Roman"/>
          <w:sz w:val="28"/>
          <w:szCs w:val="28"/>
          <w:lang w:val="ru-RU"/>
        </w:rPr>
        <w:t>фестиваль-конкурс).</w:t>
      </w:r>
    </w:p>
    <w:p w14:paraId="59A20177" w14:textId="77777777" w:rsidR="007418A6" w:rsidRDefault="00000000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1.2. Учредителем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 фестиваля-конкурса </w:t>
      </w:r>
      <w:r>
        <w:rPr>
          <w:rFonts w:ascii="Times New Roman" w:hAnsi="Times New Roman"/>
          <w:sz w:val="28"/>
          <w:szCs w:val="28"/>
          <w:lang w:val="ru-RU"/>
        </w:rPr>
        <w:t xml:space="preserve">является Министерство культуры   и национальной политики Кузбасса, организатором </w:t>
      </w:r>
      <w:r>
        <w:rPr>
          <w:rFonts w:ascii="Times New Roman" w:eastAsia="Calibri" w:hAnsi="Times New Roman"/>
          <w:kern w:val="2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государственное автономное учреждение культуры «Центр народного творчества Кузбасса» (далее </w:t>
      </w:r>
      <w:r>
        <w:rPr>
          <w:rFonts w:ascii="Times New Roman" w:eastAsia="Calibri" w:hAnsi="Times New Roman"/>
          <w:kern w:val="2"/>
          <w:sz w:val="28"/>
          <w:szCs w:val="28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lang w:val="ru-RU"/>
        </w:rPr>
        <w:t>ГАУК «ЦНТК»).</w:t>
      </w:r>
    </w:p>
    <w:p w14:paraId="371F27DE" w14:textId="77777777" w:rsidR="007418A6" w:rsidRDefault="00000000">
      <w:pPr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</w:p>
    <w:p w14:paraId="4149503B" w14:textId="77777777" w:rsidR="007418A6" w:rsidRPr="0050000B" w:rsidRDefault="00000000">
      <w:pPr>
        <w:pStyle w:val="af2"/>
        <w:jc w:val="center"/>
        <w:rPr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2. Цели и задачи</w:t>
      </w:r>
    </w:p>
    <w:p w14:paraId="3497C672" w14:textId="77777777" w:rsidR="007418A6" w:rsidRPr="0050000B" w:rsidRDefault="00000000">
      <w:pPr>
        <w:pStyle w:val="af2"/>
        <w:ind w:left="57" w:firstLine="56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2.1. Фестиваль-конкурс проводится с целью содействия комплексному изучению, сохранению и популяризации культурных традиций народов Кузбасса, их уникальной самобытности, а также формирование бережного             и уважительного отношения к культурному наследию предков.</w:t>
      </w:r>
    </w:p>
    <w:p w14:paraId="3DA4C32E" w14:textId="77777777" w:rsidR="007418A6" w:rsidRPr="0050000B" w:rsidRDefault="00000000">
      <w:pPr>
        <w:pStyle w:val="af2"/>
        <w:ind w:left="57" w:firstLine="56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 Задачи фестиваля-конкурса:</w:t>
      </w:r>
    </w:p>
    <w:p w14:paraId="74E0854A" w14:textId="77777777" w:rsidR="007418A6" w:rsidRPr="0050000B" w:rsidRDefault="00000000">
      <w:pPr>
        <w:pStyle w:val="af2"/>
        <w:ind w:left="57" w:firstLine="56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выявление, поддержка и популяризация талантливых исполнителей              и творческих коллективов, сохраняющих и развивающих традиционную культуру народов региона;</w:t>
      </w:r>
    </w:p>
    <w:p w14:paraId="64664FF5" w14:textId="77777777" w:rsidR="007418A6" w:rsidRPr="0050000B" w:rsidRDefault="00000000">
      <w:pPr>
        <w:pStyle w:val="af2"/>
        <w:ind w:left="57" w:firstLine="56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– формирование у подрастающего поколения уважительного и бережного отношения к культурному наследию предков, укрепление интереса к истории и традициям родного края;</w:t>
      </w:r>
    </w:p>
    <w:p w14:paraId="44164F62" w14:textId="2DEB6A8B" w:rsidR="007418A6" w:rsidRPr="0050000B" w:rsidRDefault="00000000">
      <w:pPr>
        <w:pStyle w:val="af2"/>
        <w:ind w:left="57" w:firstLine="56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– создание условий для обмена опытом между представителями различных этнических и культурных сообществ, творческими коллективами и мастерами народного творчества;</w:t>
      </w:r>
    </w:p>
    <w:p w14:paraId="26F0333A" w14:textId="77777777" w:rsidR="007418A6" w:rsidRPr="0050000B" w:rsidRDefault="00000000">
      <w:pPr>
        <w:pStyle w:val="af2"/>
        <w:ind w:left="57" w:firstLine="56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– формирование у молодёжи высокого уровня духовно-нравственного развития, чувства причастности к историко-культурной общности кузбасских народов и судьбе России;</w:t>
      </w:r>
    </w:p>
    <w:p w14:paraId="67E9FCA1" w14:textId="77777777" w:rsidR="007418A6" w:rsidRPr="0050000B" w:rsidRDefault="00000000">
      <w:pPr>
        <w:pStyle w:val="af2"/>
        <w:ind w:left="57" w:firstLine="567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– способствовать укреплению межнационального согласия, взаимного уважения и диалога культур в многонациональном Кузбассе.</w:t>
      </w:r>
    </w:p>
    <w:p w14:paraId="168D8E0C" w14:textId="77777777" w:rsidR="007418A6" w:rsidRDefault="007418A6">
      <w:pPr>
        <w:pStyle w:val="af2"/>
        <w:ind w:left="57" w:firstLine="567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14:paraId="4F8F28DE" w14:textId="77777777" w:rsidR="007418A6" w:rsidRDefault="00000000">
      <w:pPr>
        <w:pStyle w:val="af3"/>
        <w:shd w:val="clear" w:color="auto" w:fill="FFFFFF"/>
        <w:spacing w:beforeAutospacing="0" w:afterAutospacing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Сроки проведения фестиваля-конкурса</w:t>
      </w:r>
    </w:p>
    <w:p w14:paraId="421FA391" w14:textId="77777777" w:rsidR="007418A6" w:rsidRDefault="00000000">
      <w:pPr>
        <w:pStyle w:val="af3"/>
        <w:shd w:val="clear" w:color="auto" w:fill="FFFFFF"/>
        <w:spacing w:beforeAutospacing="0" w:afterAutospacing="0"/>
        <w:ind w:firstLine="624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Фестиваль-конкурс проводится в III этапа:</w:t>
      </w:r>
    </w:p>
    <w:p w14:paraId="52D2C020" w14:textId="77777777" w:rsidR="007418A6" w:rsidRDefault="00000000">
      <w:pPr>
        <w:pStyle w:val="af3"/>
        <w:shd w:val="clear" w:color="auto" w:fill="FFFFFF"/>
        <w:spacing w:beforeAutospacing="0" w:afterAutospacing="0"/>
        <w:ind w:firstLine="62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 этап 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муниципальные отборочные туры (февраль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март 2026 года);</w:t>
      </w:r>
    </w:p>
    <w:p w14:paraId="7A216C47" w14:textId="77777777" w:rsidR="007418A6" w:rsidRDefault="00000000">
      <w:pPr>
        <w:pStyle w:val="af3"/>
        <w:shd w:val="clear" w:color="auto" w:fill="FFFFFF"/>
        <w:spacing w:beforeAutospacing="0" w:afterAutospacing="0"/>
        <w:ind w:firstLine="62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II этап 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региональные отборочные туры (28 марта – 6 июня 2026 года);</w:t>
      </w:r>
    </w:p>
    <w:p w14:paraId="6F43EC22" w14:textId="77777777" w:rsidR="007418A6" w:rsidRDefault="00000000">
      <w:pPr>
        <w:pStyle w:val="af3"/>
        <w:shd w:val="clear" w:color="auto" w:fill="FFFFFF"/>
        <w:spacing w:beforeAutospacing="0" w:afterAutospacing="0"/>
        <w:ind w:firstLine="62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Отборочные туры пройдут по следующему графику:</w:t>
      </w:r>
    </w:p>
    <w:p w14:paraId="1BC6B66F" w14:textId="14A84DB5" w:rsidR="007418A6" w:rsidRDefault="00000000">
      <w:pPr>
        <w:pStyle w:val="af3"/>
        <w:shd w:val="clear" w:color="auto" w:fill="FFFFFF"/>
        <w:spacing w:beforeAutospacing="0" w:afterAutospacing="0"/>
        <w:ind w:firstLine="62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28 марта 2026 года в 12:00, </w:t>
      </w:r>
      <w:r>
        <w:rPr>
          <w:rFonts w:eastAsia="Calibri"/>
          <w:kern w:val="2"/>
          <w:sz w:val="28"/>
          <w:szCs w:val="28"/>
        </w:rPr>
        <w:t xml:space="preserve">Беловский </w:t>
      </w:r>
      <w:r>
        <w:rPr>
          <w:bCs/>
          <w:sz w:val="28"/>
          <w:szCs w:val="28"/>
        </w:rPr>
        <w:t xml:space="preserve">муниципальный округ, </w:t>
      </w:r>
      <w:r>
        <w:rPr>
          <w:rFonts w:eastAsia="Calibri"/>
          <w:kern w:val="2"/>
          <w:sz w:val="28"/>
          <w:szCs w:val="28"/>
        </w:rPr>
        <w:t>Моховский сельский дом культуры МБУ «Культурно-досуговый центр Беловского муниципального округа» (пер. Клубный, 2б);</w:t>
      </w:r>
    </w:p>
    <w:p w14:paraId="31519153" w14:textId="77777777" w:rsidR="007418A6" w:rsidRDefault="00000000">
      <w:pPr>
        <w:pStyle w:val="af3"/>
        <w:shd w:val="clear" w:color="auto" w:fill="FFFFFF"/>
        <w:spacing w:beforeAutospacing="0" w:afterAutospacing="0"/>
        <w:ind w:firstLine="62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 апреля 2026 года в 12:00, Чебулинский муниципальный округ</w:t>
      </w:r>
      <w:r>
        <w:rPr>
          <w:bCs/>
          <w:sz w:val="28"/>
          <w:szCs w:val="28"/>
        </w:rPr>
        <w:t>, МБУК «Верх-Чебулинский КДЦ» (ул. Союзная, 105а);</w:t>
      </w:r>
    </w:p>
    <w:p w14:paraId="2140DE31" w14:textId="77777777" w:rsidR="007418A6" w:rsidRPr="0050000B" w:rsidRDefault="00000000">
      <w:pPr>
        <w:ind w:firstLine="624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26 апреля 2026 года в 12:00, </w:t>
      </w:r>
      <w:r>
        <w:rPr>
          <w:rFonts w:ascii="Times New Roman" w:eastAsia="Calibri" w:hAnsi="Times New Roman"/>
          <w:kern w:val="2"/>
          <w:sz w:val="28"/>
          <w:szCs w:val="28"/>
          <w:lang w:val="ru-RU"/>
        </w:rPr>
        <w:t>Кемеровский муниципальный округ</w:t>
      </w:r>
      <w:r>
        <w:rPr>
          <w:rFonts w:ascii="Times New Roman" w:hAnsi="Times New Roman"/>
          <w:bCs/>
          <w:sz w:val="28"/>
          <w:szCs w:val="28"/>
          <w:lang w:val="ru-RU"/>
        </w:rPr>
        <w:t>,</w:t>
      </w:r>
      <w:r>
        <w:rPr>
          <w:rFonts w:ascii="Times New Roman" w:eastAsia="Calibri" w:hAnsi="Times New Roman"/>
          <w:kern w:val="2"/>
          <w:sz w:val="28"/>
          <w:szCs w:val="28"/>
          <w:lang w:val="ru-RU"/>
        </w:rPr>
        <w:t xml:space="preserve"> Д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val="ru-RU"/>
        </w:rPr>
        <w:t>ом культуры п. Новостройка структурное подразделение МБУ «Дом культуры «Березовский» Кемеровского муниципального округа»</w:t>
      </w:r>
      <w:r>
        <w:rPr>
          <w:rFonts w:ascii="Times New Roman" w:eastAsia="Calibri" w:hAnsi="Times New Roman"/>
          <w:kern w:val="2"/>
          <w:sz w:val="28"/>
          <w:szCs w:val="28"/>
          <w:lang w:val="ru-RU"/>
        </w:rPr>
        <w:t xml:space="preserve"> (ул. Набережная, 3);</w:t>
      </w:r>
    </w:p>
    <w:p w14:paraId="5098CAC0" w14:textId="5585ED2A" w:rsidR="007418A6" w:rsidRDefault="00000000">
      <w:pPr>
        <w:ind w:firstLine="624"/>
        <w:jc w:val="both"/>
      </w:pPr>
      <w:r>
        <w:rPr>
          <w:rFonts w:ascii="Times New Roman" w:hAnsi="Times New Roman"/>
          <w:sz w:val="28"/>
          <w:szCs w:val="28"/>
          <w:lang w:val="ru-RU"/>
        </w:rPr>
        <w:t xml:space="preserve">6 июня 2026 года в 12:00,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Мысковский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городской округ, МАУ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Мысковского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городского округа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«Городской центр культуры»</w:t>
      </w:r>
      <w:r w:rsidR="0050000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(ул. Первомайская, 15).</w:t>
      </w:r>
    </w:p>
    <w:p w14:paraId="10A7167F" w14:textId="77777777" w:rsidR="007418A6" w:rsidRPr="0050000B" w:rsidRDefault="00000000">
      <w:pPr>
        <w:ind w:firstLine="624"/>
        <w:jc w:val="both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этап </w:t>
      </w:r>
      <w:r>
        <w:rPr>
          <w:rFonts w:ascii="Times New Roman" w:hAnsi="Times New Roman"/>
          <w:bCs/>
          <w:sz w:val="28"/>
          <w:szCs w:val="28"/>
          <w:lang w:val="ru-RU"/>
        </w:rPr>
        <w:t>– Гала-концерт.</w:t>
      </w:r>
    </w:p>
    <w:p w14:paraId="7516CB71" w14:textId="77777777" w:rsidR="007418A6" w:rsidRPr="0050000B" w:rsidRDefault="00000000">
      <w:pPr>
        <w:ind w:firstLine="624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 июля 2026 года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Прокопьевский муниципальный округ                                п.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Трудармейский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0687AEEE" w14:textId="77777777" w:rsidR="007418A6" w:rsidRPr="0050000B" w:rsidRDefault="00000000">
      <w:pPr>
        <w:ind w:firstLine="62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Программа Гала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концерта формируется из числа </w:t>
      </w:r>
      <w:r>
        <w:rPr>
          <w:rStyle w:val="aa"/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Лауреатов фестиваля-конкурса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Участникам, прошедшим отбор, для выступления в Гала-концерте будет направлено </w:t>
      </w:r>
      <w:r>
        <w:rPr>
          <w:rStyle w:val="aa"/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официальное приглашение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1E4EA420" w14:textId="77777777" w:rsidR="007418A6" w:rsidRDefault="007418A6">
      <w:pPr>
        <w:pStyle w:val="af3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14:paraId="49FB13ED" w14:textId="77777777" w:rsidR="007418A6" w:rsidRDefault="00000000">
      <w:pPr>
        <w:pStyle w:val="af2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4. УЧАСТНИКИ И НОМИНАЦИИ</w:t>
      </w:r>
    </w:p>
    <w:p w14:paraId="40383CB2" w14:textId="77777777" w:rsidR="007418A6" w:rsidRDefault="00000000">
      <w:pPr>
        <w:pStyle w:val="af2"/>
        <w:tabs>
          <w:tab w:val="left" w:pos="567"/>
        </w:tabs>
        <w:ind w:left="0" w:firstLine="624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Style w:val="aa"/>
          <w:rFonts w:ascii="Times New Roman" w:hAnsi="Times New Roman"/>
          <w:b w:val="0"/>
          <w:bCs w:val="0"/>
          <w:sz w:val="28"/>
          <w:szCs w:val="28"/>
          <w:lang w:val="ru-RU"/>
        </w:rPr>
        <w:t>4.1. Участниками фестиваля-конкурса могут стать</w:t>
      </w:r>
      <w:r>
        <w:rPr>
          <w:rFonts w:ascii="Times New Roman" w:hAnsi="Times New Roman"/>
          <w:sz w:val="28"/>
          <w:szCs w:val="28"/>
          <w:lang w:val="ru-RU"/>
        </w:rPr>
        <w:t xml:space="preserve"> фольклорные                       и семейно-родственные ансамбли, народно-певческие и хореографические коллективы, ансамбли народных инструментов, национальные творческие коллективы, а также отдельные исполнители </w:t>
      </w:r>
      <w:r>
        <w:rPr>
          <w:rStyle w:val="aa"/>
          <w:rFonts w:ascii="Times New Roman" w:hAnsi="Times New Roman"/>
          <w:b w:val="0"/>
          <w:bCs w:val="0"/>
          <w:sz w:val="28"/>
          <w:szCs w:val="28"/>
          <w:lang w:val="ru-RU"/>
        </w:rPr>
        <w:t>в возрасте от 18 лет</w:t>
      </w:r>
      <w:r>
        <w:rPr>
          <w:rFonts w:ascii="Times New Roman" w:hAnsi="Times New Roman"/>
          <w:sz w:val="28"/>
          <w:szCs w:val="28"/>
          <w:lang w:val="ru-RU"/>
        </w:rPr>
        <w:t>, независимо от ведомственной принадлежности.</w:t>
      </w:r>
    </w:p>
    <w:p w14:paraId="487D4B16" w14:textId="77777777" w:rsidR="007418A6" w:rsidRDefault="00000000">
      <w:pPr>
        <w:pStyle w:val="af2"/>
        <w:tabs>
          <w:tab w:val="left" w:pos="567"/>
        </w:tabs>
        <w:ind w:left="0" w:firstLine="624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4.2. Номинации фестиваля-конкурса: </w:t>
      </w:r>
    </w:p>
    <w:p w14:paraId="09B65D58" w14:textId="63152889" w:rsidR="007418A6" w:rsidRPr="0050000B" w:rsidRDefault="00000000">
      <w:pPr>
        <w:pStyle w:val="af2"/>
        <w:tabs>
          <w:tab w:val="left" w:pos="567"/>
        </w:tabs>
        <w:ind w:left="0" w:firstLine="624"/>
        <w:jc w:val="both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– «Аутентичный фольклор».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Две разножанровые песни, основанные на фольклоре Кузбасса, без обработок и аранжировок, одна из которых</w:t>
      </w:r>
      <w:r w:rsidR="0050000B">
        <w:rPr>
          <w:rFonts w:ascii="Times New Roman" w:hAnsi="Times New Roman"/>
          <w:bCs/>
          <w:sz w:val="28"/>
          <w:szCs w:val="28"/>
          <w:lang w:val="ru-RU"/>
        </w:rPr>
        <w:t xml:space="preserve"> исполняется,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а'</w:t>
      </w:r>
      <w:r>
        <w:rPr>
          <w:rFonts w:ascii="Times New Roman" w:hAnsi="Times New Roman"/>
          <w:bCs/>
          <w:sz w:val="28"/>
          <w:szCs w:val="28"/>
        </w:rPr>
        <w:t>cappella</w:t>
      </w:r>
      <w:r>
        <w:rPr>
          <w:rFonts w:ascii="Times New Roman" w:hAnsi="Times New Roman"/>
          <w:bCs/>
          <w:sz w:val="28"/>
          <w:szCs w:val="28"/>
          <w:lang w:val="ru-RU"/>
        </w:rPr>
        <w:t>. Использование фонограммы в качестве музыкального сопровождения не допускается;</w:t>
      </w:r>
    </w:p>
    <w:p w14:paraId="34279DFC" w14:textId="3DC0F107" w:rsidR="007418A6" w:rsidRPr="0050000B" w:rsidRDefault="00000000">
      <w:pPr>
        <w:pStyle w:val="af2"/>
        <w:tabs>
          <w:tab w:val="left" w:pos="567"/>
        </w:tabs>
        <w:ind w:left="0" w:firstLine="624"/>
        <w:jc w:val="both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–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«Стилизованный фольклор». </w:t>
      </w:r>
      <w:r>
        <w:rPr>
          <w:rFonts w:ascii="Times New Roman" w:hAnsi="Times New Roman"/>
          <w:bCs/>
          <w:sz w:val="28"/>
          <w:szCs w:val="28"/>
          <w:lang w:val="ru-RU"/>
        </w:rPr>
        <w:t>Две разножанровые песни, основанные на фольклоре Кузбасса или территорий Сибирского федерального округа, одна из которых исполняется</w:t>
      </w:r>
      <w:r w:rsidR="0050000B">
        <w:rPr>
          <w:rFonts w:ascii="Times New Roman" w:hAnsi="Times New Roman"/>
          <w:bCs/>
          <w:sz w:val="28"/>
          <w:szCs w:val="28"/>
          <w:lang w:val="ru-RU"/>
        </w:rPr>
        <w:t>,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а'cappella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 Допускаются авторские обработки фольклорного материала и использование фонограммы «минус»;</w:t>
      </w:r>
    </w:p>
    <w:p w14:paraId="6EE49C0B" w14:textId="77777777" w:rsidR="007418A6" w:rsidRPr="0050000B" w:rsidRDefault="00000000">
      <w:pPr>
        <w:pStyle w:val="af2"/>
        <w:tabs>
          <w:tab w:val="left" w:pos="567"/>
        </w:tabs>
        <w:ind w:left="0" w:firstLine="624"/>
        <w:jc w:val="both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–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«Инструментальное исполнительство». </w:t>
      </w:r>
      <w:r>
        <w:rPr>
          <w:rFonts w:ascii="Times New Roman" w:hAnsi="Times New Roman"/>
          <w:bCs/>
          <w:sz w:val="28"/>
          <w:szCs w:val="28"/>
          <w:lang w:val="ru-RU"/>
        </w:rPr>
        <w:t>Два разножанровых произведения, основанные на фольклоре Кузбасса или территорий Сибирского федерального округа,</w:t>
      </w:r>
      <w:r>
        <w:rPr>
          <w:rFonts w:ascii="Times New Roman" w:hAnsi="Times New Roman"/>
          <w:sz w:val="28"/>
          <w:szCs w:val="28"/>
          <w:lang w:val="ru-RU"/>
        </w:rPr>
        <w:t xml:space="preserve"> на традиционных национальных инструментах;</w:t>
      </w:r>
    </w:p>
    <w:p w14:paraId="5343477C" w14:textId="3B631789" w:rsidR="007418A6" w:rsidRPr="0050000B" w:rsidRDefault="00000000">
      <w:pPr>
        <w:pStyle w:val="af2"/>
        <w:tabs>
          <w:tab w:val="left" w:pos="567"/>
        </w:tabs>
        <w:ind w:left="0" w:firstLine="624"/>
        <w:jc w:val="both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– «Бытовая хореография». </w:t>
      </w:r>
      <w:r>
        <w:rPr>
          <w:rFonts w:ascii="Times New Roman" w:hAnsi="Times New Roman"/>
          <w:sz w:val="28"/>
          <w:szCs w:val="28"/>
          <w:lang w:val="ru-RU"/>
        </w:rPr>
        <w:t>Сольная или групповая пляски                              с музыкальным сопровождением или без него под традиционный наигрыш (не более 4 мин.);</w:t>
      </w:r>
    </w:p>
    <w:p w14:paraId="571A32B1" w14:textId="645A8C67" w:rsidR="007418A6" w:rsidRPr="0050000B" w:rsidRDefault="00000000">
      <w:pPr>
        <w:pStyle w:val="af2"/>
        <w:tabs>
          <w:tab w:val="left" w:pos="567"/>
        </w:tabs>
        <w:ind w:left="0" w:firstLine="624"/>
        <w:jc w:val="both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–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ru-RU"/>
        </w:rPr>
        <w:t>Национальные игры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». Участники представляют </w:t>
      </w:r>
      <w:r w:rsidR="0050000B">
        <w:rPr>
          <w:rFonts w:ascii="Times New Roman" w:hAnsi="Times New Roman"/>
          <w:bCs/>
          <w:sz w:val="28"/>
          <w:szCs w:val="28"/>
          <w:lang w:val="ru-RU"/>
        </w:rPr>
        <w:t xml:space="preserve">свою </w:t>
      </w:r>
      <w:r>
        <w:rPr>
          <w:rFonts w:ascii="Times New Roman" w:hAnsi="Times New Roman"/>
          <w:bCs/>
          <w:sz w:val="28"/>
          <w:szCs w:val="28"/>
          <w:lang w:val="ru-RU"/>
        </w:rPr>
        <w:t>традиционную</w:t>
      </w:r>
      <w:r w:rsidR="0050000B">
        <w:rPr>
          <w:rFonts w:ascii="Times New Roman" w:hAnsi="Times New Roman"/>
          <w:bCs/>
          <w:sz w:val="28"/>
          <w:szCs w:val="28"/>
          <w:lang w:val="ru-RU"/>
        </w:rPr>
        <w:t xml:space="preserve"> национальную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игру</w:t>
      </w:r>
      <w:r w:rsidR="0050000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родолжительность</w:t>
      </w:r>
      <w:r w:rsidR="0050000B">
        <w:rPr>
          <w:rFonts w:ascii="Times New Roman" w:hAnsi="Times New Roman"/>
          <w:sz w:val="28"/>
          <w:szCs w:val="28"/>
          <w:lang w:val="ru-RU"/>
        </w:rPr>
        <w:t>ю</w:t>
      </w:r>
      <w:r>
        <w:rPr>
          <w:rFonts w:ascii="Times New Roman" w:hAnsi="Times New Roman"/>
          <w:sz w:val="28"/>
          <w:szCs w:val="28"/>
          <w:lang w:val="ru-RU"/>
        </w:rPr>
        <w:t xml:space="preserve"> не более 7 мин.</w:t>
      </w:r>
    </w:p>
    <w:p w14:paraId="2317978E" w14:textId="77777777" w:rsidR="007418A6" w:rsidRDefault="007418A6">
      <w:pPr>
        <w:pStyle w:val="af2"/>
        <w:tabs>
          <w:tab w:val="left" w:pos="567"/>
        </w:tabs>
        <w:ind w:left="0" w:firstLine="62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B1DE199" w14:textId="77777777" w:rsidR="007418A6" w:rsidRDefault="00000000">
      <w:pPr>
        <w:pStyle w:val="af2"/>
        <w:numPr>
          <w:ilvl w:val="0"/>
          <w:numId w:val="3"/>
        </w:num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ЖЮРИ </w:t>
      </w:r>
    </w:p>
    <w:p w14:paraId="2464A192" w14:textId="77777777" w:rsidR="007418A6" w:rsidRDefault="00000000">
      <w:pPr>
        <w:pStyle w:val="a4"/>
        <w:tabs>
          <w:tab w:val="left" w:pos="284"/>
        </w:tabs>
        <w:ind w:firstLine="567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5.1. Жюри формируется из числа квалифицированных специалистов                 в области культуры и искусства и утверждается приказом ГАУК «ЦНТК».</w:t>
      </w:r>
    </w:p>
    <w:p w14:paraId="43972299" w14:textId="77777777" w:rsidR="007418A6" w:rsidRDefault="00000000">
      <w:pPr>
        <w:pStyle w:val="a4"/>
        <w:tabs>
          <w:tab w:val="left" w:pos="284"/>
        </w:tabs>
        <w:ind w:firstLine="567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5.2. Решение жюри оформляется протоколом, размещается на официальном сайте ГАУК «ЦНТК» и обжалованию не подлежит.</w:t>
      </w:r>
    </w:p>
    <w:p w14:paraId="18172924" w14:textId="77777777" w:rsidR="007418A6" w:rsidRDefault="007418A6">
      <w:pPr>
        <w:pStyle w:val="a4"/>
        <w:ind w:left="720" w:firstLine="0"/>
        <w:rPr>
          <w:rFonts w:ascii="Times New Roman" w:hAnsi="Times New Roman"/>
          <w:b/>
          <w:szCs w:val="28"/>
          <w:lang w:val="ru-RU"/>
        </w:rPr>
      </w:pPr>
    </w:p>
    <w:p w14:paraId="4B921096" w14:textId="77777777" w:rsidR="007418A6" w:rsidRDefault="00000000">
      <w:pPr>
        <w:pStyle w:val="af2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КРИТЕРИИ ОЦЕНКИ</w:t>
      </w:r>
    </w:p>
    <w:p w14:paraId="3D932169" w14:textId="77777777" w:rsidR="007418A6" w:rsidRDefault="00000000">
      <w:pPr>
        <w:pStyle w:val="af2"/>
        <w:tabs>
          <w:tab w:val="left" w:pos="284"/>
        </w:tabs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Выступление участников фестиваля-конкурса оценивается по следующим критериям:</w:t>
      </w:r>
    </w:p>
    <w:p w14:paraId="50758798" w14:textId="77777777" w:rsidR="007418A6" w:rsidRDefault="00000000">
      <w:pPr>
        <w:pStyle w:val="af2"/>
        <w:tabs>
          <w:tab w:val="left" w:pos="284"/>
        </w:tabs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>– аутентичность исполнения (соответствие традициям бытования, манере, диалекту, стилистике);</w:t>
      </w:r>
    </w:p>
    <w:p w14:paraId="47DFB2E0" w14:textId="77777777" w:rsidR="007418A6" w:rsidRDefault="00000000">
      <w:pPr>
        <w:pStyle w:val="af2"/>
        <w:tabs>
          <w:tab w:val="left" w:pos="284"/>
        </w:tabs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>– соблюдение конкурсных требований;</w:t>
      </w:r>
    </w:p>
    <w:p w14:paraId="6BDE215A" w14:textId="77777777" w:rsidR="007418A6" w:rsidRDefault="00000000">
      <w:pPr>
        <w:pStyle w:val="af2"/>
        <w:tabs>
          <w:tab w:val="left" w:pos="284"/>
        </w:tabs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>– художественная выразительность и образность;</w:t>
      </w:r>
    </w:p>
    <w:p w14:paraId="43B25BB4" w14:textId="77777777" w:rsidR="007418A6" w:rsidRDefault="00000000">
      <w:pPr>
        <w:pStyle w:val="af2"/>
        <w:tabs>
          <w:tab w:val="left" w:pos="284"/>
        </w:tabs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>– исполнительское мастерство;</w:t>
      </w:r>
    </w:p>
    <w:p w14:paraId="2C74D259" w14:textId="77777777" w:rsidR="007418A6" w:rsidRDefault="00000000">
      <w:pPr>
        <w:pStyle w:val="af2"/>
        <w:tabs>
          <w:tab w:val="left" w:pos="284"/>
        </w:tabs>
        <w:ind w:left="0"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соответствие костюма национальности, возрасту, обряду, празднику. </w:t>
      </w:r>
    </w:p>
    <w:p w14:paraId="18B65E86" w14:textId="77777777" w:rsidR="007418A6" w:rsidRDefault="007418A6">
      <w:pPr>
        <w:pStyle w:val="af2"/>
        <w:tabs>
          <w:tab w:val="left" w:pos="284"/>
        </w:tabs>
        <w:ind w:left="0"/>
        <w:rPr>
          <w:rFonts w:ascii="Times New Roman" w:hAnsi="Times New Roman"/>
          <w:bCs/>
          <w:sz w:val="28"/>
          <w:szCs w:val="28"/>
          <w:lang w:val="ru-RU"/>
        </w:rPr>
      </w:pPr>
    </w:p>
    <w:p w14:paraId="27550B61" w14:textId="77777777" w:rsidR="007418A6" w:rsidRDefault="00000000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bCs/>
          <w:szCs w:val="28"/>
          <w:lang w:val="ru-RU"/>
        </w:rPr>
      </w:pPr>
      <w:r>
        <w:rPr>
          <w:rFonts w:ascii="Times New Roman" w:hAnsi="Times New Roman"/>
          <w:b/>
          <w:bCs/>
          <w:szCs w:val="28"/>
          <w:lang w:val="ru-RU"/>
        </w:rPr>
        <w:t>НАГРАЖДЕНИЕ УЧАСТНИКОВ</w:t>
      </w:r>
    </w:p>
    <w:p w14:paraId="04A253C5" w14:textId="77777777" w:rsidR="007418A6" w:rsidRDefault="00000000">
      <w:pPr>
        <w:pStyle w:val="af2"/>
        <w:numPr>
          <w:ilvl w:val="1"/>
          <w:numId w:val="3"/>
        </w:numPr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Церемония награждения проводится в рамках Гала-концерта                       и является важной частью фестиваля-конкурса, подчеркивающей значимость творческих достижений участников, вклад педагогов и руководителей коллективов в развитие фольклора и популяризацию традиционной культуры.</w:t>
      </w:r>
    </w:p>
    <w:p w14:paraId="627463A3" w14:textId="77777777" w:rsidR="007418A6" w:rsidRDefault="00000000">
      <w:pPr>
        <w:pStyle w:val="af2"/>
        <w:numPr>
          <w:ilvl w:val="1"/>
          <w:numId w:val="3"/>
        </w:numPr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Участники фестиваля-конкурса оцениваются в каждой номинации.</w:t>
      </w:r>
    </w:p>
    <w:p w14:paraId="261F5176" w14:textId="77777777" w:rsidR="007418A6" w:rsidRDefault="00000000">
      <w:pPr>
        <w:pStyle w:val="af2"/>
        <w:numPr>
          <w:ilvl w:val="1"/>
          <w:numId w:val="3"/>
        </w:numPr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Все участники регионального этапа награждаются дипломами за участие, победители – дипломами Лауреата и Дипломанта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  <w:lang w:val="ru-RU"/>
        </w:rPr>
        <w:t xml:space="preserve"> степеней. </w:t>
      </w:r>
    </w:p>
    <w:p w14:paraId="1A84EF44" w14:textId="77777777" w:rsidR="007418A6" w:rsidRDefault="007418A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8DBBD8B" w14:textId="77777777" w:rsidR="007418A6" w:rsidRDefault="00000000">
      <w:pPr>
        <w:pStyle w:val="Default"/>
        <w:numPr>
          <w:ilvl w:val="0"/>
          <w:numId w:val="3"/>
        </w:numPr>
        <w:tabs>
          <w:tab w:val="left" w:pos="2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ОРГАНИЗАЦИОННЫЕ УСЛОВИЯ </w:t>
      </w:r>
    </w:p>
    <w:p w14:paraId="21038664" w14:textId="77777777" w:rsidR="007418A6" w:rsidRDefault="00000000">
      <w:pPr>
        <w:pStyle w:val="Default"/>
        <w:numPr>
          <w:ilvl w:val="1"/>
          <w:numId w:val="3"/>
        </w:numPr>
        <w:tabs>
          <w:tab w:val="left" w:pos="28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фестивале-конкурсе необходимо заполнить заявку по ссылке</w:t>
      </w:r>
      <w:r>
        <w:t xml:space="preserve"> </w:t>
      </w:r>
      <w:r>
        <w:rPr>
          <w:sz w:val="28"/>
          <w:szCs w:val="28"/>
        </w:rPr>
        <w:t>или отсканировать QR-код:</w:t>
      </w:r>
    </w:p>
    <w:p w14:paraId="1F477EC6" w14:textId="77777777" w:rsidR="007418A6" w:rsidRDefault="00000000">
      <w:pPr>
        <w:pStyle w:val="Default"/>
        <w:tabs>
          <w:tab w:val="left" w:pos="284"/>
        </w:tabs>
      </w:pPr>
      <w:hyperlink r:id="rId6">
        <w:r>
          <w:rPr>
            <w:rStyle w:val="a5"/>
            <w:sz w:val="28"/>
            <w:szCs w:val="28"/>
          </w:rPr>
          <w:t>https://forms.yandex.ru/u/6970811402848fb777e3de89</w:t>
        </w:r>
      </w:hyperlink>
    </w:p>
    <w:p w14:paraId="14D7409B" w14:textId="77777777" w:rsidR="007418A6" w:rsidRDefault="00000000">
      <w:pPr>
        <w:pStyle w:val="Default"/>
        <w:tabs>
          <w:tab w:val="left" w:pos="284"/>
        </w:tabs>
      </w:pPr>
      <w:r>
        <w:rPr>
          <w:noProof/>
        </w:rPr>
        <w:drawing>
          <wp:inline distT="0" distB="0" distL="0" distR="0" wp14:anchorId="6A9C6757" wp14:editId="0D356EBE">
            <wp:extent cx="1171575" cy="1171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64983" w14:textId="77777777" w:rsidR="007418A6" w:rsidRDefault="00000000">
      <w:pPr>
        <w:pStyle w:val="af3"/>
        <w:numPr>
          <w:ilvl w:val="1"/>
          <w:numId w:val="3"/>
        </w:numPr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Сроки подачи заявок: до 13 марта 2026 года.</w:t>
      </w:r>
    </w:p>
    <w:p w14:paraId="57CED9D7" w14:textId="77777777" w:rsidR="007418A6" w:rsidRDefault="00000000">
      <w:pPr>
        <w:pStyle w:val="af3"/>
        <w:numPr>
          <w:ilvl w:val="1"/>
          <w:numId w:val="3"/>
        </w:numPr>
        <w:shd w:val="clear" w:color="auto" w:fill="FFFFFF"/>
        <w:spacing w:beforeAutospacing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Подав заявку, участник дает согласие на обработку персональных данных, в том числе на совершение действий, предусмотренных в п. 3 ст. 3 Федерального закона от 27.07.2006 года № 152-ФЗ «О персональных данных» согласно Приложению №1 к настоящему Положению. Отсканированный вариант документа необходимо направить на адрес электронной почты: </w:t>
      </w:r>
      <w:hyperlink r:id="rId8">
        <w:r>
          <w:rPr>
            <w:rStyle w:val="a5"/>
            <w:sz w:val="28"/>
            <w:szCs w:val="28"/>
            <w:lang w:val="en-US"/>
          </w:rPr>
          <w:t>oblkemfolk</w:t>
        </w:r>
        <w:r>
          <w:rPr>
            <w:rStyle w:val="a5"/>
            <w:sz w:val="28"/>
            <w:szCs w:val="28"/>
          </w:rPr>
          <w:t>@</w:t>
        </w:r>
        <w:r>
          <w:rPr>
            <w:rStyle w:val="a5"/>
            <w:sz w:val="28"/>
            <w:szCs w:val="28"/>
            <w:lang w:val="en-US"/>
          </w:rPr>
          <w:t>mail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14:paraId="403F7FCB" w14:textId="77777777" w:rsidR="0050000B" w:rsidRDefault="0050000B" w:rsidP="0050000B">
      <w:pPr>
        <w:pStyle w:val="af3"/>
        <w:shd w:val="clear" w:color="auto" w:fill="FFFFFF"/>
        <w:spacing w:beforeAutospacing="0" w:afterAutospacing="0"/>
        <w:ind w:left="720"/>
        <w:jc w:val="both"/>
        <w:rPr>
          <w:sz w:val="28"/>
          <w:szCs w:val="28"/>
        </w:rPr>
      </w:pPr>
    </w:p>
    <w:p w14:paraId="3587F03D" w14:textId="77777777" w:rsidR="007418A6" w:rsidRDefault="00000000">
      <w:pPr>
        <w:pStyle w:val="af2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ФИНАНСОВЫЕ УСЛОВИЯ</w:t>
      </w:r>
    </w:p>
    <w:p w14:paraId="3B18138D" w14:textId="77777777" w:rsidR="007418A6" w:rsidRDefault="00000000">
      <w:pPr>
        <w:pStyle w:val="af2"/>
        <w:ind w:left="0" w:firstLine="73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Участники фестиваля-конкурса вносят организационный взнос по безналичному расчету в бухгалтерию ГАУК «ЦНТК» согласно Приложению №2 к настоящему Положению.</w:t>
      </w:r>
    </w:p>
    <w:p w14:paraId="25B2D553" w14:textId="77777777" w:rsidR="007418A6" w:rsidRDefault="00000000">
      <w:pPr>
        <w:pStyle w:val="af2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коллективов организационный взнос составляет 2 500 (две тысячи пятьсот) рублей, для представителей малых форм (соло, дуэт, трио) – 1 000 (одна тысяча) рублей.</w:t>
      </w:r>
    </w:p>
    <w:p w14:paraId="58AEA778" w14:textId="77777777" w:rsidR="007418A6" w:rsidRDefault="007418A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F5B8A06" w14:textId="77777777" w:rsidR="007418A6" w:rsidRDefault="00000000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bCs/>
          <w:szCs w:val="28"/>
          <w:lang w:val="ru-RU"/>
        </w:rPr>
      </w:pPr>
      <w:r>
        <w:rPr>
          <w:rFonts w:ascii="Times New Roman" w:hAnsi="Times New Roman"/>
          <w:b/>
          <w:bCs/>
          <w:szCs w:val="28"/>
          <w:lang w:val="ru-RU"/>
        </w:rPr>
        <w:t xml:space="preserve"> КОНТАКТНАЯ ИНФОРМАЦИЯ </w:t>
      </w:r>
    </w:p>
    <w:p w14:paraId="35CAE371" w14:textId="77777777" w:rsidR="007418A6" w:rsidRDefault="0000000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Контактная информация: Агеева Юлия Александровна, заведующая отделом фольклора ГАУК «ЦНТК», тел.: 8 (3842) 65-7284, 8-923-600-92-55; </w:t>
      </w:r>
    </w:p>
    <w:p w14:paraId="43844908" w14:textId="77777777" w:rsidR="007418A6" w:rsidRDefault="0000000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Чернов Максим Викторович, методист отдела фольклора ГАУК «ЦНТК», тел.: 8-950-578-99-86.</w:t>
      </w:r>
    </w:p>
    <w:p w14:paraId="44F28FB9" w14:textId="77777777" w:rsidR="007418A6" w:rsidRDefault="007418A6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880818D" w14:textId="77777777" w:rsidR="007418A6" w:rsidRDefault="007418A6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4F6D3CA" w14:textId="77777777" w:rsidR="007418A6" w:rsidRDefault="007418A6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C27D6DB" w14:textId="77777777" w:rsidR="007418A6" w:rsidRDefault="00000000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14:paraId="4F6A6DAB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40FE185B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6EF92FBA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68A8D626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302C5915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306235F9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42BD65E7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76FB1D97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1AAB1F6C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31E12590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256AC90D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0CAFB2FF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4B7287C0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03CEA38D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296500B0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22D816B6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56EC157D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3A01404A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5D0C3597" w14:textId="77777777" w:rsidR="007418A6" w:rsidRDefault="007418A6">
      <w:pPr>
        <w:jc w:val="right"/>
        <w:rPr>
          <w:rFonts w:ascii="Times New Roman" w:hAnsi="Times New Roman"/>
          <w:i/>
          <w:color w:val="000000"/>
          <w:szCs w:val="20"/>
          <w:lang w:val="ru-RU" w:eastAsia="ru-RU" w:bidi="ar-SA"/>
        </w:rPr>
      </w:pPr>
    </w:p>
    <w:p w14:paraId="3870D279" w14:textId="77777777" w:rsidR="007418A6" w:rsidRDefault="007418A6">
      <w:pPr>
        <w:jc w:val="right"/>
        <w:rPr>
          <w:rFonts w:ascii="Times New Roman" w:hAnsi="Times New Roman"/>
          <w:i/>
          <w:color w:val="000000"/>
          <w:szCs w:val="20"/>
          <w:lang w:val="ru-RU" w:eastAsia="ru-RU" w:bidi="ar-SA"/>
        </w:rPr>
      </w:pPr>
    </w:p>
    <w:p w14:paraId="5B474605" w14:textId="77777777" w:rsidR="007418A6" w:rsidRDefault="007418A6">
      <w:pPr>
        <w:jc w:val="right"/>
        <w:rPr>
          <w:rFonts w:ascii="Times New Roman" w:hAnsi="Times New Roman"/>
          <w:i/>
          <w:color w:val="000000"/>
          <w:szCs w:val="20"/>
          <w:lang w:val="ru-RU" w:eastAsia="ru-RU" w:bidi="ar-SA"/>
        </w:rPr>
      </w:pPr>
    </w:p>
    <w:p w14:paraId="58561464" w14:textId="77777777" w:rsidR="007418A6" w:rsidRDefault="007418A6">
      <w:pPr>
        <w:jc w:val="right"/>
        <w:rPr>
          <w:rFonts w:ascii="Times New Roman" w:hAnsi="Times New Roman"/>
          <w:i/>
          <w:color w:val="000000"/>
          <w:szCs w:val="20"/>
          <w:lang w:val="ru-RU" w:eastAsia="ru-RU" w:bidi="ar-SA"/>
        </w:rPr>
      </w:pPr>
    </w:p>
    <w:p w14:paraId="795933B7" w14:textId="77777777" w:rsidR="007418A6" w:rsidRDefault="007418A6">
      <w:pPr>
        <w:jc w:val="right"/>
        <w:rPr>
          <w:rFonts w:ascii="Times New Roman" w:hAnsi="Times New Roman"/>
          <w:i/>
          <w:color w:val="000000"/>
          <w:szCs w:val="20"/>
          <w:lang w:val="ru-RU" w:eastAsia="ru-RU" w:bidi="ar-SA"/>
        </w:rPr>
      </w:pPr>
    </w:p>
    <w:p w14:paraId="6E21E931" w14:textId="77777777" w:rsidR="007418A6" w:rsidRDefault="007418A6">
      <w:pPr>
        <w:jc w:val="right"/>
        <w:rPr>
          <w:rFonts w:ascii="Times New Roman" w:hAnsi="Times New Roman"/>
          <w:i/>
          <w:color w:val="000000"/>
          <w:szCs w:val="20"/>
          <w:lang w:val="ru-RU" w:eastAsia="ru-RU" w:bidi="ar-SA"/>
        </w:rPr>
      </w:pPr>
    </w:p>
    <w:p w14:paraId="25FBE46E" w14:textId="77777777" w:rsidR="007418A6" w:rsidRDefault="007418A6">
      <w:pPr>
        <w:jc w:val="right"/>
        <w:rPr>
          <w:rFonts w:ascii="Times New Roman" w:hAnsi="Times New Roman"/>
          <w:i/>
          <w:color w:val="000000"/>
          <w:szCs w:val="20"/>
          <w:lang w:val="ru-RU" w:eastAsia="ru-RU" w:bidi="ar-SA"/>
        </w:rPr>
      </w:pPr>
    </w:p>
    <w:p w14:paraId="4B770B87" w14:textId="77777777" w:rsidR="007418A6" w:rsidRDefault="007418A6">
      <w:pPr>
        <w:jc w:val="right"/>
        <w:rPr>
          <w:rFonts w:ascii="Times New Roman" w:hAnsi="Times New Roman"/>
          <w:i/>
          <w:color w:val="000000"/>
          <w:szCs w:val="20"/>
          <w:lang w:val="ru-RU" w:eastAsia="ru-RU" w:bidi="ar-SA"/>
        </w:rPr>
      </w:pPr>
    </w:p>
    <w:p w14:paraId="31022365" w14:textId="77777777" w:rsidR="007418A6" w:rsidRDefault="007418A6">
      <w:pPr>
        <w:jc w:val="right"/>
        <w:rPr>
          <w:rFonts w:ascii="Times New Roman" w:hAnsi="Times New Roman"/>
          <w:i/>
          <w:color w:val="000000"/>
          <w:szCs w:val="20"/>
          <w:lang w:val="ru-RU" w:eastAsia="ru-RU" w:bidi="ar-SA"/>
        </w:rPr>
      </w:pPr>
    </w:p>
    <w:p w14:paraId="3A149C01" w14:textId="77777777" w:rsidR="007418A6" w:rsidRDefault="007418A6">
      <w:pPr>
        <w:jc w:val="right"/>
        <w:rPr>
          <w:rFonts w:ascii="Times New Roman" w:hAnsi="Times New Roman"/>
          <w:color w:val="000000"/>
          <w:szCs w:val="20"/>
          <w:lang w:val="ru-RU" w:eastAsia="ru-RU" w:bidi="ar-SA"/>
        </w:rPr>
      </w:pPr>
    </w:p>
    <w:p w14:paraId="43B1A2B0" w14:textId="77777777" w:rsidR="007418A6" w:rsidRDefault="007418A6">
      <w:pPr>
        <w:jc w:val="right"/>
        <w:rPr>
          <w:rFonts w:ascii="Times New Roman" w:hAnsi="Times New Roman"/>
          <w:color w:val="000000"/>
          <w:szCs w:val="20"/>
          <w:lang w:val="ru-RU" w:eastAsia="ru-RU" w:bidi="ar-SA"/>
        </w:rPr>
      </w:pPr>
    </w:p>
    <w:p w14:paraId="10BB08FD" w14:textId="77777777" w:rsidR="007418A6" w:rsidRDefault="007418A6">
      <w:pPr>
        <w:jc w:val="right"/>
        <w:rPr>
          <w:rFonts w:ascii="Times New Roman" w:hAnsi="Times New Roman"/>
          <w:color w:val="000000"/>
          <w:szCs w:val="20"/>
          <w:lang w:val="ru-RU" w:eastAsia="ru-RU" w:bidi="ar-SA"/>
        </w:rPr>
      </w:pPr>
    </w:p>
    <w:p w14:paraId="72549D96" w14:textId="77777777" w:rsidR="007418A6" w:rsidRDefault="007418A6">
      <w:pPr>
        <w:jc w:val="right"/>
        <w:rPr>
          <w:rFonts w:ascii="Times New Roman" w:hAnsi="Times New Roman"/>
          <w:color w:val="000000"/>
          <w:szCs w:val="20"/>
          <w:lang w:val="ru-RU" w:eastAsia="ru-RU" w:bidi="ar-SA"/>
        </w:rPr>
      </w:pPr>
    </w:p>
    <w:p w14:paraId="332E6EDE" w14:textId="77777777" w:rsidR="007418A6" w:rsidRPr="0050000B" w:rsidRDefault="00000000">
      <w:pPr>
        <w:jc w:val="right"/>
        <w:rPr>
          <w:i/>
          <w:iCs/>
          <w:lang w:val="ru-RU"/>
        </w:rPr>
      </w:pPr>
      <w:r>
        <w:rPr>
          <w:rFonts w:ascii="Times New Roman" w:hAnsi="Times New Roman"/>
          <w:i/>
          <w:iCs/>
          <w:color w:val="000000"/>
          <w:szCs w:val="20"/>
          <w:lang w:val="ru-RU" w:eastAsia="ru-RU" w:bidi="ar-SA"/>
        </w:rPr>
        <w:t xml:space="preserve">Приложение № 1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Cs w:val="20"/>
          <w:lang w:val="ru-RU" w:eastAsia="ru-RU" w:bidi="ar-SA"/>
        </w:rPr>
        <w:t xml:space="preserve">к Положению о проведении </w:t>
      </w:r>
    </w:p>
    <w:p w14:paraId="175FF95E" w14:textId="77777777" w:rsidR="007418A6" w:rsidRPr="0050000B" w:rsidRDefault="00000000">
      <w:pPr>
        <w:jc w:val="right"/>
        <w:rPr>
          <w:i/>
          <w:iCs/>
          <w:lang w:val="ru-RU"/>
        </w:rPr>
      </w:pPr>
      <w:r>
        <w:rPr>
          <w:rFonts w:ascii="Times New Roman" w:hAnsi="Times New Roman"/>
          <w:i/>
          <w:iCs/>
          <w:lang w:val="ru-RU"/>
        </w:rPr>
        <w:t xml:space="preserve">открытого </w:t>
      </w:r>
      <w:r>
        <w:rPr>
          <w:rFonts w:ascii="Times New Roman" w:eastAsia="Calibri" w:hAnsi="Times New Roman"/>
          <w:i/>
          <w:iCs/>
          <w:kern w:val="2"/>
          <w:lang w:val="ru-RU"/>
        </w:rPr>
        <w:t xml:space="preserve">Регионального </w:t>
      </w:r>
    </w:p>
    <w:p w14:paraId="57EE3FE6" w14:textId="77777777" w:rsidR="007418A6" w:rsidRPr="0050000B" w:rsidRDefault="00000000">
      <w:pPr>
        <w:jc w:val="right"/>
        <w:rPr>
          <w:i/>
          <w:iCs/>
          <w:lang w:val="ru-RU"/>
        </w:rPr>
      </w:pPr>
      <w:r>
        <w:rPr>
          <w:rFonts w:ascii="Times New Roman" w:eastAsia="Calibri" w:hAnsi="Times New Roman"/>
          <w:i/>
          <w:iCs/>
          <w:kern w:val="2"/>
          <w:lang w:val="ru-RU"/>
        </w:rPr>
        <w:t xml:space="preserve">фестиваля-конкурса фольклорного </w:t>
      </w:r>
    </w:p>
    <w:p w14:paraId="6A162F99" w14:textId="77777777" w:rsidR="007418A6" w:rsidRDefault="00000000">
      <w:pPr>
        <w:ind w:firstLine="567"/>
        <w:jc w:val="right"/>
        <w:rPr>
          <w:rFonts w:ascii="Times New Roman" w:hAnsi="Times New Roman"/>
          <w:i/>
          <w:iCs/>
          <w:lang w:val="ru-RU"/>
        </w:rPr>
      </w:pPr>
      <w:r>
        <w:rPr>
          <w:rFonts w:ascii="Times New Roman" w:eastAsia="Calibri" w:hAnsi="Times New Roman"/>
          <w:i/>
          <w:iCs/>
          <w:kern w:val="2"/>
          <w:lang w:val="ru-RU"/>
        </w:rPr>
        <w:t>наследия «Диалог традиций»</w:t>
      </w:r>
      <w:r>
        <w:rPr>
          <w:rFonts w:ascii="Times New Roman" w:hAnsi="Times New Roman"/>
          <w:i/>
          <w:iCs/>
          <w:lang w:val="ru-RU" w:eastAsia="ru-RU" w:bidi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br/>
        <w:t xml:space="preserve"> </w:t>
      </w:r>
      <w:r>
        <w:rPr>
          <w:rFonts w:ascii="Times New Roman" w:hAnsi="Times New Roman"/>
          <w:i/>
          <w:u w:val="single"/>
          <w:lang w:val="ru-RU" w:eastAsia="ru-RU"/>
        </w:rPr>
        <w:t xml:space="preserve"> (форма заполняется участником (от 18 лет) или руководителем)</w:t>
      </w:r>
    </w:p>
    <w:p w14:paraId="702CE0A3" w14:textId="77777777" w:rsidR="007418A6" w:rsidRDefault="007418A6">
      <w:pPr>
        <w:jc w:val="right"/>
        <w:rPr>
          <w:rFonts w:ascii="Times New Roman" w:hAnsi="Times New Roman"/>
          <w:i/>
          <w:sz w:val="28"/>
          <w:szCs w:val="28"/>
          <w:u w:val="single"/>
          <w:lang w:val="ru-RU"/>
        </w:rPr>
      </w:pPr>
    </w:p>
    <w:p w14:paraId="04B2C82D" w14:textId="77777777" w:rsidR="007418A6" w:rsidRDefault="007418A6">
      <w:pPr>
        <w:jc w:val="right"/>
        <w:rPr>
          <w:rFonts w:ascii="Times New Roman" w:hAnsi="Times New Roman"/>
          <w:i/>
          <w:sz w:val="28"/>
          <w:szCs w:val="28"/>
          <w:u w:val="single"/>
          <w:lang w:val="ru-RU"/>
        </w:rPr>
      </w:pPr>
    </w:p>
    <w:p w14:paraId="59B61CAB" w14:textId="77777777" w:rsidR="007418A6" w:rsidRDefault="00000000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Я, ____________________________________________________________</w:t>
      </w:r>
    </w:p>
    <w:p w14:paraId="3A76C069" w14:textId="77777777" w:rsidR="007418A6" w:rsidRDefault="00000000">
      <w:pPr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(фамилия, имя, отчество)</w:t>
      </w:r>
    </w:p>
    <w:p w14:paraId="78C05262" w14:textId="77777777" w:rsidR="007418A6" w:rsidRDefault="00000000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полностью ознакомлен(а) с Положением о проведении открытого </w:t>
      </w:r>
      <w:r>
        <w:rPr>
          <w:rFonts w:ascii="Times New Roman" w:eastAsia="Calibri" w:hAnsi="Times New Roman"/>
          <w:kern w:val="2"/>
          <w:sz w:val="28"/>
          <w:szCs w:val="28"/>
          <w:lang w:val="ru-RU"/>
        </w:rPr>
        <w:t xml:space="preserve">Регионального фестиваля-конкурса фольклорного наследия «Диалог традиций» </w:t>
      </w:r>
      <w:r>
        <w:rPr>
          <w:rFonts w:ascii="Times New Roman" w:hAnsi="Times New Roman"/>
          <w:sz w:val="28"/>
          <w:szCs w:val="28"/>
          <w:lang w:val="ru-RU"/>
        </w:rPr>
        <w:t xml:space="preserve">и даю согласие на автоматизированную обработку моих персональных данных, а именно – совершение действий, предусмотренных п.3 ч.1 ст.3 Федерального закона от 27.07.2006 г. №152 ФЗ «О персональных данных» ГАУК «ЦНТК», содержащихся в настоящем заявлении, для оформления документов по вручению призов, сувениров и памятных подарков. </w:t>
      </w:r>
    </w:p>
    <w:p w14:paraId="05257C6E" w14:textId="77777777" w:rsidR="007418A6" w:rsidRDefault="007418A6">
      <w:pPr>
        <w:rPr>
          <w:rFonts w:ascii="Times New Roman" w:hAnsi="Times New Roman"/>
          <w:sz w:val="28"/>
          <w:szCs w:val="28"/>
          <w:lang w:val="ru-RU"/>
        </w:rPr>
      </w:pPr>
    </w:p>
    <w:p w14:paraId="0A234123" w14:textId="77777777" w:rsidR="007418A6" w:rsidRDefault="0000000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рождения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_________________________________________________</w:t>
      </w:r>
    </w:p>
    <w:p w14:paraId="05867F89" w14:textId="77777777" w:rsidR="007418A6" w:rsidRDefault="0000000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Документ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удостоверяющий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личность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_____________________________</w:t>
      </w:r>
    </w:p>
    <w:p w14:paraId="13D75781" w14:textId="77777777" w:rsidR="007418A6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4744B433" w14:textId="77777777" w:rsidR="007418A6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31C1D52E" w14:textId="77777777" w:rsidR="007418A6" w:rsidRDefault="00000000">
      <w:pPr>
        <w:ind w:left="7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кем</w:t>
      </w:r>
      <w:proofErr w:type="spellEnd"/>
      <w:r>
        <w:rPr>
          <w:rFonts w:ascii="Times New Roman" w:hAnsi="Times New Roman"/>
          <w:sz w:val="20"/>
          <w:szCs w:val="20"/>
        </w:rPr>
        <w:t xml:space="preserve"> и </w:t>
      </w:r>
      <w:proofErr w:type="spellStart"/>
      <w:r>
        <w:rPr>
          <w:rFonts w:ascii="Times New Roman" w:hAnsi="Times New Roman"/>
          <w:sz w:val="20"/>
          <w:szCs w:val="20"/>
        </w:rPr>
        <w:t>когда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выдан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741C1894" w14:textId="77777777" w:rsidR="007418A6" w:rsidRDefault="00000000">
      <w:pPr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Адрес регистрации по месту жительства ___________________________</w:t>
      </w:r>
    </w:p>
    <w:p w14:paraId="74E7E1EB" w14:textId="77777777" w:rsidR="007418A6" w:rsidRDefault="0000000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______________________________________________________________________________</w:t>
      </w:r>
    </w:p>
    <w:p w14:paraId="7ED2F3D2" w14:textId="77777777" w:rsidR="007418A6" w:rsidRDefault="00000000">
      <w:pPr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__________________________________________________________</w:t>
      </w:r>
    </w:p>
    <w:p w14:paraId="7DE0BE70" w14:textId="77777777" w:rsidR="007418A6" w:rsidRDefault="0000000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______________________________________________________________________________</w:t>
      </w:r>
    </w:p>
    <w:p w14:paraId="31F6D855" w14:textId="77777777" w:rsidR="007418A6" w:rsidRDefault="00000000">
      <w:pPr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(индекс, почтовый адрес, контактный телефон)</w:t>
      </w:r>
    </w:p>
    <w:p w14:paraId="65D60247" w14:textId="77777777" w:rsidR="007418A6" w:rsidRDefault="007418A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E224FFB" w14:textId="77777777" w:rsidR="007418A6" w:rsidRDefault="0000000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 ответственности за достоверность представленных сведений предупрежден(а).</w:t>
      </w:r>
    </w:p>
    <w:p w14:paraId="6563497E" w14:textId="77777777" w:rsidR="007418A6" w:rsidRDefault="007418A6">
      <w:pPr>
        <w:rPr>
          <w:rFonts w:ascii="Times New Roman" w:hAnsi="Times New Roman"/>
          <w:sz w:val="28"/>
          <w:szCs w:val="28"/>
          <w:lang w:val="ru-RU"/>
        </w:rPr>
      </w:pPr>
    </w:p>
    <w:p w14:paraId="2D074389" w14:textId="77777777" w:rsidR="007418A6" w:rsidRDefault="007418A6">
      <w:pPr>
        <w:rPr>
          <w:rFonts w:ascii="Times New Roman" w:hAnsi="Times New Roman"/>
          <w:sz w:val="28"/>
          <w:szCs w:val="28"/>
          <w:lang w:val="ru-RU"/>
        </w:rPr>
      </w:pPr>
    </w:p>
    <w:p w14:paraId="0AB6B3AB" w14:textId="77777777" w:rsidR="007418A6" w:rsidRDefault="007418A6">
      <w:pPr>
        <w:tabs>
          <w:tab w:val="left" w:pos="7005"/>
        </w:tabs>
        <w:rPr>
          <w:rFonts w:ascii="Times New Roman" w:hAnsi="Times New Roman"/>
          <w:sz w:val="28"/>
          <w:szCs w:val="28"/>
          <w:lang w:val="ru-RU"/>
        </w:rPr>
      </w:pPr>
    </w:p>
    <w:p w14:paraId="1E1752E2" w14:textId="77777777" w:rsidR="007418A6" w:rsidRDefault="00000000">
      <w:pPr>
        <w:tabs>
          <w:tab w:val="left" w:pos="7005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___________________________        _______________         ______________</w:t>
      </w:r>
    </w:p>
    <w:p w14:paraId="7FD35E92" w14:textId="77777777" w:rsidR="007418A6" w:rsidRDefault="00000000">
      <w:pPr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(фамилия, имя,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отчество)   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   (подпись)   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   (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дата)                                   </w:t>
      </w:r>
    </w:p>
    <w:p w14:paraId="6AE00943" w14:textId="77777777" w:rsidR="007418A6" w:rsidRDefault="007418A6">
      <w:pPr>
        <w:rPr>
          <w:lang w:val="ru-RU"/>
        </w:rPr>
      </w:pPr>
    </w:p>
    <w:p w14:paraId="2FD043DB" w14:textId="77777777" w:rsidR="007418A6" w:rsidRDefault="007418A6">
      <w:pPr>
        <w:rPr>
          <w:lang w:val="ru-RU"/>
        </w:rPr>
      </w:pPr>
    </w:p>
    <w:p w14:paraId="63C7ED6A" w14:textId="77777777" w:rsidR="007418A6" w:rsidRDefault="007418A6">
      <w:pPr>
        <w:rPr>
          <w:lang w:val="ru-RU"/>
        </w:rPr>
      </w:pPr>
    </w:p>
    <w:p w14:paraId="07EBF8F1" w14:textId="77777777" w:rsidR="007418A6" w:rsidRDefault="007418A6">
      <w:pPr>
        <w:rPr>
          <w:lang w:val="ru-RU"/>
        </w:rPr>
      </w:pPr>
    </w:p>
    <w:p w14:paraId="02B9EB94" w14:textId="77777777" w:rsidR="007418A6" w:rsidRDefault="007418A6">
      <w:pPr>
        <w:rPr>
          <w:lang w:val="ru-RU"/>
        </w:rPr>
      </w:pPr>
    </w:p>
    <w:p w14:paraId="318F3ED2" w14:textId="77777777" w:rsidR="007418A6" w:rsidRDefault="007418A6">
      <w:pPr>
        <w:rPr>
          <w:lang w:val="ru-RU"/>
        </w:rPr>
      </w:pPr>
    </w:p>
    <w:p w14:paraId="5F69BEA7" w14:textId="77777777" w:rsidR="007418A6" w:rsidRDefault="007418A6">
      <w:pPr>
        <w:rPr>
          <w:lang w:val="ru-RU"/>
        </w:rPr>
      </w:pPr>
    </w:p>
    <w:p w14:paraId="76C3FEA2" w14:textId="77777777" w:rsidR="007418A6" w:rsidRDefault="007418A6">
      <w:pPr>
        <w:rPr>
          <w:lang w:val="ru-RU"/>
        </w:rPr>
      </w:pPr>
    </w:p>
    <w:p w14:paraId="580C7141" w14:textId="77777777" w:rsidR="007418A6" w:rsidRDefault="007418A6">
      <w:pPr>
        <w:rPr>
          <w:lang w:val="ru-RU"/>
        </w:rPr>
      </w:pPr>
    </w:p>
    <w:p w14:paraId="7061B3BC" w14:textId="77777777" w:rsidR="007418A6" w:rsidRDefault="007418A6">
      <w:pPr>
        <w:rPr>
          <w:lang w:val="ru-RU"/>
        </w:rPr>
      </w:pPr>
    </w:p>
    <w:p w14:paraId="6F392D6D" w14:textId="77777777" w:rsidR="007418A6" w:rsidRDefault="007418A6">
      <w:pPr>
        <w:rPr>
          <w:lang w:val="ru-RU"/>
        </w:rPr>
      </w:pPr>
    </w:p>
    <w:p w14:paraId="7F90B1CB" w14:textId="77777777" w:rsidR="007418A6" w:rsidRDefault="007418A6">
      <w:pPr>
        <w:rPr>
          <w:lang w:val="ru-RU"/>
        </w:rPr>
      </w:pPr>
    </w:p>
    <w:p w14:paraId="6D01BB0B" w14:textId="77777777" w:rsidR="007418A6" w:rsidRDefault="00000000">
      <w:pPr>
        <w:jc w:val="right"/>
        <w:rPr>
          <w:rFonts w:ascii="Times New Roman" w:hAnsi="Times New Roman"/>
          <w:i/>
          <w:szCs w:val="20"/>
          <w:lang w:val="ru-RU" w:eastAsia="ru-RU" w:bidi="ar-SA"/>
        </w:rPr>
      </w:pPr>
      <w:r>
        <w:rPr>
          <w:rFonts w:ascii="Times New Roman" w:hAnsi="Times New Roman"/>
          <w:i/>
          <w:color w:val="000000"/>
          <w:szCs w:val="20"/>
          <w:lang w:val="ru-RU" w:eastAsia="ru-RU" w:bidi="ar-SA"/>
        </w:rPr>
        <w:t xml:space="preserve">Приложение № 2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Cs w:val="20"/>
          <w:lang w:val="ru-RU" w:eastAsia="ru-RU" w:bidi="ar-SA"/>
        </w:rPr>
        <w:t xml:space="preserve">к Положению о проведении </w:t>
      </w:r>
    </w:p>
    <w:p w14:paraId="76719066" w14:textId="77777777" w:rsidR="007418A6" w:rsidRDefault="00000000">
      <w:pPr>
        <w:jc w:val="right"/>
        <w:rPr>
          <w:rFonts w:ascii="Times New Roman" w:hAnsi="Times New Roman"/>
          <w:i/>
          <w:iCs/>
          <w:lang w:val="ru-RU"/>
        </w:rPr>
      </w:pPr>
      <w:r>
        <w:rPr>
          <w:rFonts w:ascii="Times New Roman" w:hAnsi="Times New Roman"/>
          <w:i/>
          <w:iCs/>
          <w:lang w:val="ru-RU"/>
        </w:rPr>
        <w:t xml:space="preserve">открытого </w:t>
      </w:r>
      <w:r>
        <w:rPr>
          <w:rFonts w:ascii="Times New Roman" w:eastAsia="Calibri" w:hAnsi="Times New Roman"/>
          <w:i/>
          <w:iCs/>
          <w:kern w:val="2"/>
          <w:lang w:val="ru-RU"/>
        </w:rPr>
        <w:t xml:space="preserve">Регионального </w:t>
      </w:r>
    </w:p>
    <w:p w14:paraId="7DBD9F8C" w14:textId="77777777" w:rsidR="007418A6" w:rsidRDefault="00000000">
      <w:pPr>
        <w:jc w:val="right"/>
        <w:rPr>
          <w:rFonts w:ascii="Times New Roman" w:eastAsia="Calibri" w:hAnsi="Times New Roman"/>
          <w:i/>
          <w:iCs/>
          <w:kern w:val="2"/>
          <w:lang w:val="ru-RU"/>
        </w:rPr>
      </w:pPr>
      <w:r>
        <w:rPr>
          <w:rFonts w:ascii="Times New Roman" w:eastAsia="Calibri" w:hAnsi="Times New Roman"/>
          <w:i/>
          <w:iCs/>
          <w:kern w:val="2"/>
          <w:lang w:val="ru-RU"/>
        </w:rPr>
        <w:t xml:space="preserve">фестиваля-конкурса фольклорного </w:t>
      </w:r>
    </w:p>
    <w:p w14:paraId="6E9EBFDC" w14:textId="77777777" w:rsidR="007418A6" w:rsidRDefault="00000000">
      <w:pPr>
        <w:ind w:firstLine="567"/>
        <w:jc w:val="right"/>
        <w:rPr>
          <w:rFonts w:ascii="Times New Roman" w:hAnsi="Times New Roman"/>
          <w:i/>
          <w:iCs/>
          <w:lang w:val="ru-RU"/>
        </w:rPr>
      </w:pPr>
      <w:r>
        <w:rPr>
          <w:rFonts w:ascii="Times New Roman" w:eastAsia="Calibri" w:hAnsi="Times New Roman"/>
          <w:i/>
          <w:iCs/>
          <w:kern w:val="2"/>
          <w:lang w:val="ru-RU"/>
        </w:rPr>
        <w:t>наследия «Диалог традиций»</w:t>
      </w:r>
      <w:r>
        <w:rPr>
          <w:rFonts w:ascii="Times New Roman" w:hAnsi="Times New Roman"/>
          <w:i/>
          <w:iCs/>
          <w:lang w:val="ru-RU" w:eastAsia="ru-RU" w:bidi="ar-SA"/>
        </w:rPr>
        <w:t xml:space="preserve"> </w:t>
      </w:r>
    </w:p>
    <w:p w14:paraId="5B333A74" w14:textId="77777777" w:rsidR="007418A6" w:rsidRDefault="007418A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75664C2" w14:textId="77777777" w:rsidR="007418A6" w:rsidRDefault="007418A6">
      <w:pPr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2864408B" w14:textId="77777777" w:rsidR="007418A6" w:rsidRDefault="007418A6">
      <w:pPr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290CD4B6" w14:textId="77777777" w:rsidR="007418A6" w:rsidRPr="0050000B" w:rsidRDefault="00000000">
      <w:pPr>
        <w:jc w:val="both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Банковские реквизиты для перечисления организационного взноса для юридических и физических лиц:</w:t>
      </w:r>
    </w:p>
    <w:p w14:paraId="6C491724" w14:textId="77777777" w:rsidR="007418A6" w:rsidRPr="0050000B" w:rsidRDefault="00000000">
      <w:pPr>
        <w:jc w:val="both"/>
        <w:rPr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Банковские реквизиты:</w:t>
      </w:r>
    </w:p>
    <w:p w14:paraId="4B09B5CA" w14:textId="77777777" w:rsidR="007418A6" w:rsidRPr="0050000B" w:rsidRDefault="00000000">
      <w:pPr>
        <w:jc w:val="both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ИНН/КПП:</w:t>
      </w:r>
      <w:r>
        <w:rPr>
          <w:rFonts w:ascii="Times New Roman" w:hAnsi="Times New Roman"/>
          <w:sz w:val="28"/>
          <w:szCs w:val="28"/>
          <w:lang w:val="ru-RU"/>
        </w:rPr>
        <w:t xml:space="preserve"> 4205042672/420501001 </w:t>
      </w:r>
    </w:p>
    <w:p w14:paraId="4E8FEE02" w14:textId="77777777" w:rsidR="007418A6" w:rsidRPr="0050000B" w:rsidRDefault="00000000">
      <w:pPr>
        <w:shd w:val="clear" w:color="auto" w:fill="FFFFFF"/>
        <w:spacing w:before="5"/>
        <w:jc w:val="both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Получатель платежа: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МИНФИН КУЗБАССА (ГАУК «ЦНТК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»,  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                      л/с 30396Я92290)</w:t>
      </w:r>
    </w:p>
    <w:p w14:paraId="02AAA496" w14:textId="77777777" w:rsidR="007418A6" w:rsidRPr="0050000B" w:rsidRDefault="00000000">
      <w:pPr>
        <w:shd w:val="clear" w:color="auto" w:fill="FFFFFF"/>
        <w:spacing w:before="5"/>
        <w:jc w:val="both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Наименование банка:</w:t>
      </w:r>
      <w:r>
        <w:rPr>
          <w:rFonts w:ascii="Times New Roman" w:hAnsi="Times New Roman"/>
          <w:sz w:val="28"/>
          <w:szCs w:val="28"/>
          <w:lang w:val="ru-RU"/>
        </w:rPr>
        <w:t xml:space="preserve"> ОКЦ № 5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СибГУ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Банка России//УФК по Кемеровской области – Кузбассу, г. Кемерово</w:t>
      </w:r>
    </w:p>
    <w:p w14:paraId="6778CA82" w14:textId="77777777" w:rsidR="007418A6" w:rsidRPr="0050000B" w:rsidRDefault="00000000">
      <w:pPr>
        <w:shd w:val="clear" w:color="auto" w:fill="FFFFFF"/>
        <w:spacing w:before="5"/>
        <w:jc w:val="both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БИК:</w:t>
      </w:r>
      <w:r>
        <w:rPr>
          <w:rFonts w:ascii="Times New Roman" w:hAnsi="Times New Roman"/>
          <w:sz w:val="28"/>
          <w:szCs w:val="28"/>
          <w:lang w:val="ru-RU"/>
        </w:rPr>
        <w:t xml:space="preserve"> 013207212</w:t>
      </w:r>
    </w:p>
    <w:p w14:paraId="1FFDCA07" w14:textId="77777777" w:rsidR="007418A6" w:rsidRPr="0050000B" w:rsidRDefault="00000000">
      <w:pPr>
        <w:shd w:val="clear" w:color="auto" w:fill="FFFFFF"/>
        <w:spacing w:before="5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Расч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. Счет:</w:t>
      </w:r>
      <w:r>
        <w:rPr>
          <w:rFonts w:ascii="Times New Roman" w:hAnsi="Times New Roman"/>
          <w:sz w:val="28"/>
          <w:szCs w:val="28"/>
          <w:lang w:val="ru-RU"/>
        </w:rPr>
        <w:t xml:space="preserve"> 03224643320000003900</w:t>
      </w:r>
    </w:p>
    <w:p w14:paraId="663C2F21" w14:textId="77777777" w:rsidR="007418A6" w:rsidRPr="0050000B" w:rsidRDefault="00000000">
      <w:pPr>
        <w:shd w:val="clear" w:color="auto" w:fill="FFFFFF"/>
        <w:spacing w:before="5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Кор.счет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40102810745370000032</w:t>
      </w:r>
    </w:p>
    <w:p w14:paraId="2DE8F4DC" w14:textId="77777777" w:rsidR="007418A6" w:rsidRPr="0050000B" w:rsidRDefault="00000000">
      <w:pPr>
        <w:jc w:val="both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ОКТМО:</w:t>
      </w:r>
      <w:r>
        <w:rPr>
          <w:rFonts w:ascii="Times New Roman" w:hAnsi="Times New Roman"/>
          <w:sz w:val="28"/>
          <w:szCs w:val="28"/>
          <w:lang w:val="ru-RU"/>
        </w:rPr>
        <w:t xml:space="preserve"> 32701000</w:t>
      </w:r>
    </w:p>
    <w:p w14:paraId="5D0656AA" w14:textId="77777777" w:rsidR="007418A6" w:rsidRPr="0050000B" w:rsidRDefault="00000000">
      <w:pPr>
        <w:jc w:val="both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КБК:</w:t>
      </w:r>
      <w:r>
        <w:rPr>
          <w:rFonts w:ascii="Times New Roman" w:hAnsi="Times New Roman"/>
          <w:sz w:val="28"/>
          <w:szCs w:val="28"/>
          <w:lang w:val="ru-RU"/>
        </w:rPr>
        <w:t xml:space="preserve"> 00000000000000000130</w:t>
      </w:r>
    </w:p>
    <w:p w14:paraId="5737A12E" w14:textId="77777777" w:rsidR="007418A6" w:rsidRPr="0050000B" w:rsidRDefault="00000000">
      <w:pPr>
        <w:jc w:val="both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Назначение платежа</w:t>
      </w: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: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участие в конкурсе «Диалог традиций»</w:t>
      </w:r>
    </w:p>
    <w:p w14:paraId="0C2F515C" w14:textId="77777777" w:rsidR="007418A6" w:rsidRPr="0050000B" w:rsidRDefault="00000000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(дог. №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сч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./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с-ф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№  от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«__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_»_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_________для юридических лиц)   </w:t>
      </w:r>
    </w:p>
    <w:p w14:paraId="0E50DC44" w14:textId="77777777" w:rsidR="007418A6" w:rsidRPr="0050000B" w:rsidRDefault="00000000">
      <w:pPr>
        <w:jc w:val="both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Директор:</w:t>
      </w:r>
      <w:r>
        <w:rPr>
          <w:rFonts w:ascii="Times New Roman" w:hAnsi="Times New Roman"/>
          <w:sz w:val="28"/>
          <w:szCs w:val="28"/>
          <w:lang w:val="ru-RU"/>
        </w:rPr>
        <w:t xml:space="preserve"> Орлова Наталья Валериевна.  Действует на основании Устава</w:t>
      </w:r>
    </w:p>
    <w:p w14:paraId="4F1EC5C3" w14:textId="77777777" w:rsidR="007418A6" w:rsidRPr="0050000B" w:rsidRDefault="00000000">
      <w:pPr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Конт.тел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.:</w:t>
      </w:r>
      <w:r>
        <w:rPr>
          <w:rFonts w:ascii="Times New Roman" w:hAnsi="Times New Roman"/>
          <w:sz w:val="28"/>
          <w:szCs w:val="28"/>
          <w:lang w:val="ru-RU"/>
        </w:rPr>
        <w:t xml:space="preserve"> 8(3842) 65-72-98 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зам.гл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бухгалтера Кривова Любовь Андреевна) </w:t>
      </w:r>
      <w:proofErr w:type="spellStart"/>
      <w:r>
        <w:rPr>
          <w:rFonts w:ascii="Times New Roman" w:hAnsi="Times New Roman"/>
          <w:sz w:val="28"/>
          <w:szCs w:val="28"/>
        </w:rPr>
        <w:t>kocn</w:t>
      </w:r>
      <w:proofErr w:type="spellEnd"/>
      <w:r>
        <w:rPr>
          <w:rFonts w:ascii="Times New Roman" w:hAnsi="Times New Roman"/>
          <w:szCs w:val="28"/>
          <w:lang w:val="ru-RU"/>
        </w:rPr>
        <w:t>_</w:t>
      </w:r>
      <w:proofErr w:type="spellStart"/>
      <w:r>
        <w:rPr>
          <w:rFonts w:ascii="Times New Roman" w:hAnsi="Times New Roman"/>
          <w:szCs w:val="28"/>
        </w:rPr>
        <w:t>buh</w:t>
      </w:r>
      <w:proofErr w:type="spellEnd"/>
      <w:r>
        <w:rPr>
          <w:rFonts w:ascii="Times New Roman" w:hAnsi="Times New Roman"/>
          <w:szCs w:val="28"/>
          <w:lang w:val="ru-RU"/>
        </w:rPr>
        <w:t>@</w:t>
      </w:r>
      <w:r>
        <w:rPr>
          <w:rFonts w:ascii="Times New Roman" w:hAnsi="Times New Roman"/>
          <w:szCs w:val="28"/>
        </w:rPr>
        <w:t>mail</w:t>
      </w:r>
      <w:r>
        <w:rPr>
          <w:rFonts w:ascii="Times New Roman" w:hAnsi="Times New Roman"/>
          <w:szCs w:val="28"/>
          <w:lang w:val="ru-RU"/>
        </w:rPr>
        <w:t>.</w:t>
      </w:r>
      <w:proofErr w:type="spellStart"/>
      <w:r>
        <w:rPr>
          <w:rFonts w:ascii="Times New Roman" w:hAnsi="Times New Roman"/>
          <w:szCs w:val="28"/>
        </w:rPr>
        <w:t>ru</w:t>
      </w:r>
      <w:proofErr w:type="spellEnd"/>
    </w:p>
    <w:p w14:paraId="6A95B85B" w14:textId="77777777" w:rsidR="007418A6" w:rsidRDefault="007418A6">
      <w:pPr>
        <w:jc w:val="both"/>
        <w:rPr>
          <w:rFonts w:ascii="Times New Roman" w:hAnsi="Times New Roman"/>
          <w:bCs/>
          <w:lang w:val="ru-RU"/>
        </w:rPr>
      </w:pPr>
    </w:p>
    <w:p w14:paraId="0CCE7831" w14:textId="77777777" w:rsidR="007418A6" w:rsidRDefault="007418A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7E5B050" w14:textId="77777777" w:rsidR="007418A6" w:rsidRDefault="007418A6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71A9D5F6" w14:textId="77777777" w:rsidR="007418A6" w:rsidRDefault="007418A6">
      <w:pPr>
        <w:rPr>
          <w:lang w:val="ru-RU"/>
        </w:rPr>
      </w:pPr>
    </w:p>
    <w:p w14:paraId="1B822399" w14:textId="77777777" w:rsidR="007418A6" w:rsidRDefault="007418A6">
      <w:pPr>
        <w:rPr>
          <w:lang w:val="ru-RU"/>
        </w:rPr>
      </w:pPr>
    </w:p>
    <w:sectPr w:rsidR="007418A6">
      <w:pgSz w:w="11906" w:h="16838"/>
      <w:pgMar w:top="993" w:right="850" w:bottom="995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F3B2D"/>
    <w:multiLevelType w:val="multilevel"/>
    <w:tmpl w:val="72F21B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FCE665D"/>
    <w:multiLevelType w:val="multilevel"/>
    <w:tmpl w:val="A1E8D0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CA5041"/>
    <w:multiLevelType w:val="multilevel"/>
    <w:tmpl w:val="2CD654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none"/>
      <w:suff w:val="nothing"/>
      <w:lvlText w:val="%1.%2."/>
      <w:lvlJc w:val="left"/>
      <w:pPr>
        <w:tabs>
          <w:tab w:val="num" w:pos="0"/>
        </w:tabs>
        <w:ind w:left="12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2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80" w:hanging="2160"/>
      </w:pPr>
    </w:lvl>
  </w:abstractNum>
  <w:abstractNum w:abstractNumId="3" w15:restartNumberingAfterBreak="0">
    <w:nsid w:val="73FF4760"/>
    <w:multiLevelType w:val="multilevel"/>
    <w:tmpl w:val="FF700F3C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num w:numId="1" w16cid:durableId="382950725">
    <w:abstractNumId w:val="0"/>
  </w:num>
  <w:num w:numId="2" w16cid:durableId="1197111693">
    <w:abstractNumId w:val="2"/>
  </w:num>
  <w:num w:numId="3" w16cid:durableId="182280423">
    <w:abstractNumId w:val="3"/>
  </w:num>
  <w:num w:numId="4" w16cid:durableId="78708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A6"/>
    <w:rsid w:val="0050000B"/>
    <w:rsid w:val="007418A6"/>
    <w:rsid w:val="00A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CFE1"/>
  <w15:docId w15:val="{4E6BDFBF-E92C-45F3-AD6C-CBE89E05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051"/>
    <w:rPr>
      <w:rFonts w:eastAsia="Times New Roman" w:cs="Times New Roman"/>
      <w:sz w:val="24"/>
      <w:szCs w:val="24"/>
      <w:lang w:val="en-US" w:bidi="en-US"/>
    </w:rPr>
  </w:style>
  <w:style w:type="paragraph" w:styleId="2">
    <w:name w:val="heading 2"/>
    <w:basedOn w:val="a"/>
    <w:link w:val="20"/>
    <w:uiPriority w:val="9"/>
    <w:qFormat/>
    <w:rsid w:val="00E31689"/>
    <w:pPr>
      <w:spacing w:beforeAutospacing="1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 w:bidi="ar-SA"/>
    </w:rPr>
  </w:style>
  <w:style w:type="paragraph" w:styleId="3">
    <w:name w:val="heading 3"/>
    <w:basedOn w:val="a"/>
    <w:link w:val="30"/>
    <w:uiPriority w:val="9"/>
    <w:qFormat/>
    <w:rsid w:val="00E31689"/>
    <w:pPr>
      <w:spacing w:beforeAutospacing="1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sid w:val="00156568"/>
    <w:rPr>
      <w:rFonts w:ascii="Calibri" w:eastAsia="Times New Roman" w:hAnsi="Calibri" w:cs="Times New Roman"/>
      <w:sz w:val="28"/>
      <w:szCs w:val="24"/>
      <w:lang w:val="en-US" w:bidi="en-US"/>
    </w:rPr>
  </w:style>
  <w:style w:type="character" w:styleId="a5">
    <w:name w:val="Hyperlink"/>
    <w:uiPriority w:val="99"/>
    <w:rsid w:val="0015656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84D7D"/>
    <w:rPr>
      <w:color w:val="800080" w:themeColor="followedHyperlink"/>
      <w:u w:val="single"/>
    </w:rPr>
  </w:style>
  <w:style w:type="character" w:customStyle="1" w:styleId="Bodytext2">
    <w:name w:val="Body text (2)_"/>
    <w:link w:val="Bodytext20"/>
    <w:qFormat/>
    <w:rsid w:val="00DF12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ablecaption2">
    <w:name w:val="Table caption (2)_"/>
    <w:link w:val="Tablecaption20"/>
    <w:qFormat/>
    <w:rsid w:val="00DF12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Основной текст Знак"/>
    <w:basedOn w:val="a0"/>
    <w:link w:val="a8"/>
    <w:qFormat/>
    <w:rsid w:val="005D57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qFormat/>
    <w:rsid w:val="00897080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65255A"/>
    <w:rPr>
      <w:b/>
      <w:bCs/>
    </w:rPr>
  </w:style>
  <w:style w:type="character" w:customStyle="1" w:styleId="20">
    <w:name w:val="Заголовок 2 Знак"/>
    <w:basedOn w:val="a0"/>
    <w:link w:val="2"/>
    <w:uiPriority w:val="9"/>
    <w:qFormat/>
    <w:rsid w:val="00E31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E316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Emphasis"/>
    <w:basedOn w:val="a0"/>
    <w:uiPriority w:val="20"/>
    <w:qFormat/>
    <w:rsid w:val="00E31689"/>
    <w:rPr>
      <w:i/>
      <w:iCs/>
    </w:rPr>
  </w:style>
  <w:style w:type="character" w:customStyle="1" w:styleId="ac">
    <w:name w:val="Символ нумерации"/>
    <w:qFormat/>
  </w:style>
  <w:style w:type="paragraph" w:styleId="ad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a7"/>
    <w:rsid w:val="005D57D5"/>
    <w:pPr>
      <w:spacing w:after="120"/>
    </w:pPr>
    <w:rPr>
      <w:rFonts w:ascii="Times New Roman" w:hAnsi="Times New Roman"/>
      <w:sz w:val="28"/>
      <w:szCs w:val="20"/>
      <w:lang w:val="ru-RU" w:eastAsia="ru-RU" w:bidi="ar-SA"/>
    </w:rPr>
  </w:style>
  <w:style w:type="paragraph" w:styleId="ae">
    <w:name w:val="List"/>
    <w:basedOn w:val="a8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ody Text Indent"/>
    <w:basedOn w:val="a"/>
    <w:link w:val="a3"/>
    <w:rsid w:val="00156568"/>
    <w:pPr>
      <w:ind w:firstLine="720"/>
      <w:jc w:val="both"/>
    </w:pPr>
    <w:rPr>
      <w:sz w:val="28"/>
    </w:rPr>
  </w:style>
  <w:style w:type="paragraph" w:styleId="af1">
    <w:name w:val="No Spacing"/>
    <w:basedOn w:val="a"/>
    <w:uiPriority w:val="1"/>
    <w:qFormat/>
    <w:rsid w:val="00156568"/>
    <w:rPr>
      <w:szCs w:val="32"/>
    </w:rPr>
  </w:style>
  <w:style w:type="paragraph" w:styleId="af2">
    <w:name w:val="List Paragraph"/>
    <w:basedOn w:val="a"/>
    <w:uiPriority w:val="99"/>
    <w:qFormat/>
    <w:rsid w:val="00156568"/>
    <w:pPr>
      <w:ind w:left="720"/>
      <w:contextualSpacing/>
    </w:pPr>
  </w:style>
  <w:style w:type="paragraph" w:styleId="af3">
    <w:name w:val="Normal (Web)"/>
    <w:basedOn w:val="a"/>
    <w:uiPriority w:val="99"/>
    <w:unhideWhenUsed/>
    <w:qFormat/>
    <w:rsid w:val="00B306E1"/>
    <w:pPr>
      <w:spacing w:beforeAutospacing="1" w:afterAutospacing="1"/>
    </w:pPr>
    <w:rPr>
      <w:rFonts w:ascii="Times New Roman" w:hAnsi="Times New Roman"/>
      <w:lang w:val="ru-RU" w:eastAsia="ru-RU" w:bidi="ar-SA"/>
    </w:rPr>
  </w:style>
  <w:style w:type="paragraph" w:customStyle="1" w:styleId="v2-dict-entry-text">
    <w:name w:val="v2-dict-entry-text"/>
    <w:basedOn w:val="a"/>
    <w:qFormat/>
    <w:rsid w:val="00A979E5"/>
    <w:pPr>
      <w:spacing w:beforeAutospacing="1" w:afterAutospacing="1"/>
    </w:pPr>
    <w:rPr>
      <w:rFonts w:ascii="Times New Roman" w:hAnsi="Times New Roman"/>
      <w:lang w:val="ru-RU" w:eastAsia="ru-RU" w:bidi="ar-SA"/>
    </w:rPr>
  </w:style>
  <w:style w:type="paragraph" w:customStyle="1" w:styleId="Default">
    <w:name w:val="Default"/>
    <w:qFormat/>
    <w:rsid w:val="006C7C5F"/>
    <w:rPr>
      <w:rFonts w:ascii="Times New Roman" w:eastAsia="Calibri" w:hAnsi="Times New Roman" w:cs="Times New Roman"/>
      <w:color w:val="000000"/>
      <w:sz w:val="24"/>
      <w:szCs w:val="24"/>
      <w14:ligatures w14:val="standardContextual"/>
    </w:rPr>
  </w:style>
  <w:style w:type="paragraph" w:customStyle="1" w:styleId="Bodytext20">
    <w:name w:val="Body text (2)"/>
    <w:basedOn w:val="a"/>
    <w:link w:val="Bodytext2"/>
    <w:qFormat/>
    <w:rsid w:val="00DF1251"/>
    <w:pPr>
      <w:widowControl w:val="0"/>
      <w:shd w:val="clear" w:color="auto" w:fill="FFFFFF"/>
      <w:spacing w:before="360" w:line="307" w:lineRule="exact"/>
      <w:jc w:val="both"/>
    </w:pPr>
    <w:rPr>
      <w:rFonts w:ascii="Times New Roman" w:hAnsi="Times New Roman"/>
      <w:sz w:val="26"/>
      <w:szCs w:val="26"/>
      <w:lang w:val="ru-RU" w:bidi="ar-SA"/>
    </w:rPr>
  </w:style>
  <w:style w:type="paragraph" w:customStyle="1" w:styleId="Tablecaption20">
    <w:name w:val="Table caption (2)"/>
    <w:basedOn w:val="a"/>
    <w:link w:val="Tablecaption2"/>
    <w:qFormat/>
    <w:rsid w:val="00DF1251"/>
    <w:pPr>
      <w:widowControl w:val="0"/>
      <w:shd w:val="clear" w:color="auto" w:fill="FFFFFF"/>
      <w:spacing w:line="0" w:lineRule="atLeast"/>
    </w:pPr>
    <w:rPr>
      <w:rFonts w:ascii="Times New Roman" w:hAnsi="Times New Roman"/>
      <w:sz w:val="26"/>
      <w:szCs w:val="26"/>
      <w:lang w:val="ru-RU" w:bidi="ar-SA"/>
    </w:rPr>
  </w:style>
  <w:style w:type="table" w:styleId="af4">
    <w:name w:val="Table Grid"/>
    <w:basedOn w:val="a1"/>
    <w:uiPriority w:val="39"/>
    <w:rsid w:val="00E65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kemfolk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970811402848fb777e3de8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99BCE-810F-44BD-B371-3DA0F1BA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1501</Words>
  <Characters>8562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Borodina</dc:creator>
  <dc:description/>
  <cp:lastModifiedBy>User</cp:lastModifiedBy>
  <cp:revision>44</cp:revision>
  <cp:lastPrinted>2026-02-09T07:10:00Z</cp:lastPrinted>
  <dcterms:created xsi:type="dcterms:W3CDTF">2026-02-02T08:11:00Z</dcterms:created>
  <dcterms:modified xsi:type="dcterms:W3CDTF">2026-02-09T07:14:00Z</dcterms:modified>
  <dc:language>ru-RU</dc:language>
</cp:coreProperties>
</file>